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-228597</wp:posOffset>
            </wp:positionV>
            <wp:extent cx="7200900" cy="9144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Board Officers</w:t>
        <w:tab/>
        <w:tab/>
        <w:tab/>
        <w:tab/>
        <w:tab/>
        <w:tab/>
        <w:tab/>
        <w:t xml:space="preserve">               Board Members</w:t>
      </w:r>
    </w:p>
    <w:p w:rsidR="00000000" w:rsidDel="00000000" w:rsidP="00000000" w:rsidRDefault="00000000" w:rsidRPr="00000000" w14:paraId="00000007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President/Treasurer – Kristi Davis #100</w:t>
        <w:tab/>
        <w:tab/>
        <w:tab/>
        <w:tab/>
        <w:tab/>
        <w:t xml:space="preserve"> At Large - Ben Althoff #153, 163</w:t>
      </w:r>
    </w:p>
    <w:p w:rsidR="00000000" w:rsidDel="00000000" w:rsidP="00000000" w:rsidRDefault="00000000" w:rsidRPr="00000000" w14:paraId="00000008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Vice President – Jody Juneau #96, 228, 229, 119 </w:t>
        <w:tab/>
        <w:tab/>
        <w:tab/>
        <w:t xml:space="preserve">               At Large – Don Henning #31</w:t>
        <w:tab/>
        <w:tab/>
        <w:t xml:space="preserve">    Secretary – Jen Schiavone #221</w:t>
        <w:tab/>
        <w:tab/>
        <w:tab/>
        <w:tab/>
        <w:tab/>
        <w:tab/>
        <w:t xml:space="preserve"> At Large – Joanie McCord #143</w:t>
      </w:r>
    </w:p>
    <w:p w:rsidR="00000000" w:rsidDel="00000000" w:rsidP="00000000" w:rsidRDefault="00000000" w:rsidRPr="00000000" w14:paraId="00000009">
      <w:pPr>
        <w:widowControl w:val="0"/>
        <w:ind w:left="43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 At Large – Ashley Cooper  #281</w:t>
      </w:r>
    </w:p>
    <w:p w:rsidR="00000000" w:rsidDel="00000000" w:rsidP="00000000" w:rsidRDefault="00000000" w:rsidRPr="00000000" w14:paraId="0000000A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  Board of Directors</w:t>
      </w:r>
    </w:p>
    <w:p w:rsidR="00000000" w:rsidDel="00000000" w:rsidP="00000000" w:rsidRDefault="00000000" w:rsidRPr="00000000" w14:paraId="0000000D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Minutes of Regular Meeting</w:t>
      </w:r>
    </w:p>
    <w:p w:rsidR="00000000" w:rsidDel="00000000" w:rsidP="00000000" w:rsidRDefault="00000000" w:rsidRPr="00000000" w14:paraId="0000000E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November 20, 2025, 3:00 p.m.</w:t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TO ORDER/ESTABLISH QUORUM</w:t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  <w:t xml:space="preserve">President Kristi Davis called the meeting to order at 3:02 p.m. </w:t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ROLL CALL</w:t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  <w:t xml:space="preserve">Board members in attendance:</w:t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  <w:t xml:space="preserve">__x__ Kristi Davis - President/Treasurer</w:t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  <w:t xml:space="preserve">__x__ Jody Juneau- Vice President</w:t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  <w:t xml:space="preserve">__x__ Jen Schiavone - Secretary</w:t>
      </w:r>
    </w:p>
    <w:p w:rsidR="00000000" w:rsidDel="00000000" w:rsidP="00000000" w:rsidRDefault="00000000" w:rsidRPr="00000000" w14:paraId="00000018">
      <w:pPr>
        <w:widowControl w:val="0"/>
        <w:rPr/>
      </w:pPr>
      <w:r w:rsidDel="00000000" w:rsidR="00000000" w:rsidRPr="00000000">
        <w:rPr>
          <w:rtl w:val="0"/>
        </w:rPr>
        <w:t xml:space="preserve">____ Ben Althoff - At Large</w:t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  <w:t xml:space="preserve">__x__ Don Henning - At Large</w:t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  <w:t xml:space="preserve">_x___ Joanie McCord - At Large</w:t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  <w:t xml:space="preserve">_x___ Ashley Cooper - At Large </w:t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  <w:t xml:space="preserve">Also attending: Bree O’Neil, Elevation Management Group (EMG)</w:t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OWNER FORUM: DISCUSSION/QUESTIONS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Each resident present may express their concerns for up to three (3) minutes. A member of the board may give a brief response. Speakers must observe proper behavior and rules of decorum.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APPROVAL OF MINUTES</w:t>
      </w:r>
    </w:p>
    <w:p w:rsidR="00000000" w:rsidDel="00000000" w:rsidP="00000000" w:rsidRDefault="00000000" w:rsidRPr="00000000" w14:paraId="00000023">
      <w:pPr>
        <w:widowControl w:val="0"/>
        <w:rPr/>
      </w:pPr>
      <w:r w:rsidDel="00000000" w:rsidR="00000000" w:rsidRPr="00000000">
        <w:rPr>
          <w:rtl w:val="0"/>
        </w:rPr>
        <w:t xml:space="preserve">Motion by Jen: Move that the board shall approve the minutes of the October 24, 2025 meeting. Seconded and passed without dissent. </w:t>
      </w:r>
    </w:p>
    <w:p w:rsidR="00000000" w:rsidDel="00000000" w:rsidP="00000000" w:rsidRDefault="00000000" w:rsidRPr="00000000" w14:paraId="0000002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rFonts w:ascii="Arial" w:cs="Arial" w:eastAsia="Arial" w:hAnsi="Arial"/>
          <w:color w:val="222222"/>
        </w:rPr>
      </w:pPr>
      <w:r w:rsidDel="00000000" w:rsidR="00000000" w:rsidRPr="00000000">
        <w:rPr>
          <w:b w:val="1"/>
          <w:bCs w:val="1"/>
          <w:rtl w:val="0"/>
        </w:rPr>
        <w:t xml:space="preserve">RATIFICATION OUTSIDE OF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rtl w:val="0"/>
        </w:rPr>
        <w:t xml:space="preserve">Motion by Ashley: Move that the board shall ratify the e-vote approving the maintenance job description. Seconded and passed without dissent. </w:t>
      </w:r>
    </w:p>
    <w:p w:rsidR="00000000" w:rsidDel="00000000" w:rsidP="00000000" w:rsidRDefault="00000000" w:rsidRPr="00000000" w14:paraId="00000027">
      <w:pPr>
        <w:widowControl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Motion by Jody: Move that the board shall ratify the e-vote to turn off discontinue cell phone services. Seconded and passed without dissent.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2A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HOA MANAGEMENT REPORT/OLD BUSINESS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spacing w:after="0" w:before="0" w:lineRule="auto"/>
        <w:ind w:left="720" w:hanging="360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rtl w:val="0"/>
        </w:rPr>
        <w:t xml:space="preserve">2026 Assessments: Assessments will be sent via email and first class mail on 12/1/2025, along with an intro letter and details on new payment options/requirements for checks. A reminder will also be included in the winter/spring CCOA e-newsletter.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BUSINESS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Onsite services update: 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Lodge/Illinois bathhouse cleaning: working on finalizing bids from two different cleaning companies 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Snow removal: received several bids for as-needed and seasonal contracts for board to consider 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Security: reviewing proposals from two companies and working on getting a third</w:t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1"/>
        </w:numPr>
        <w:ind w:left="2160" w:hanging="360"/>
        <w:rPr>
          <w:i w:val="1"/>
          <w:iCs w:val="1"/>
          <w:color w:val="222222"/>
          <w:u w:val="none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Note: these are “in the meantime” options while we continue to look for a contracted maintenance manager 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Common area access system: reviewing proposals from two companies and working on getting a third</w:t>
      </w:r>
    </w:p>
    <w:p w:rsidR="00000000" w:rsidDel="00000000" w:rsidP="00000000" w:rsidRDefault="00000000" w:rsidRPr="00000000" w14:paraId="00000035">
      <w:pPr>
        <w:widowControl w:val="0"/>
        <w:spacing w:after="0" w:before="0" w:lineRule="auto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after="0" w:before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2026 board meetings: Beginning in January, official board meetings or board work sessions will be held on the third Monday of the month at 6:00 p.m. via Zoom. EMG will attend quarterly board meetings unless otherwise directed.  </w:t>
      </w:r>
    </w:p>
    <w:p w:rsidR="00000000" w:rsidDel="00000000" w:rsidP="00000000" w:rsidRDefault="00000000" w:rsidRPr="00000000" w14:paraId="00000037">
      <w:pPr>
        <w:widowControl w:val="0"/>
        <w:spacing w:after="0" w:before="0" w:lineRule="auto"/>
        <w:ind w:left="1440" w:firstLine="0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Laundry room update: The board is aware that the coin slot on one dryer is stuck and one washing machine is not draining properly; a work order has been submitted. The board is exploring options for laundry machine servicing that is less cost prohibitive than the current provider. </w:t>
      </w:r>
    </w:p>
    <w:p w:rsidR="00000000" w:rsidDel="00000000" w:rsidP="00000000" w:rsidRDefault="00000000" w:rsidRPr="00000000" w14:paraId="00000039">
      <w:pPr>
        <w:widowControl w:val="0"/>
        <w:spacing w:after="0" w:before="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5"/>
        </w:numPr>
        <w:spacing w:after="0" w:before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Vote on collection policy:</w:t>
      </w:r>
    </w:p>
    <w:p w:rsidR="00000000" w:rsidDel="00000000" w:rsidP="00000000" w:rsidRDefault="00000000" w:rsidRPr="00000000" w14:paraId="0000003B">
      <w:pPr>
        <w:widowControl w:val="0"/>
        <w:spacing w:after="0" w:before="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  <w:t xml:space="preserve">Motion by Jody: Move that the board shall approve the collection policy created by Altitude Law. Seconded and passed without dissent.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0" w:lineRule="auto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before="0" w:lineRule="auto"/>
        <w:ind w:left="0" w:firstLine="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EXECUTIVE SESSION</w:t>
      </w: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0"/>
        <w:ind w:left="0" w:firstLine="0"/>
        <w:rPr>
          <w:color w:val="222222"/>
        </w:rPr>
      </w:pPr>
      <w:r w:rsidDel="00000000" w:rsidR="00000000" w:rsidRPr="00000000">
        <w:rPr>
          <w:rtl w:val="0"/>
        </w:rPr>
        <w:t xml:space="preserve">Motion by Joanie: Move that the board shall go into Executive Session at 3:36 p.m. Seconded and passed without dissent.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NEXT MEETING DATE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widowControl w:val="0"/>
        <w:rPr/>
      </w:pPr>
      <w:r w:rsidDel="00000000" w:rsidR="00000000" w:rsidRPr="00000000">
        <w:rPr>
          <w:rtl w:val="0"/>
        </w:rPr>
        <w:t xml:space="preserve">The next monthly Board meeting is scheduled for January 19, 2026, 6:00 p.m.</w:t>
      </w:r>
    </w:p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/>
      </w:pPr>
      <w:r w:rsidDel="00000000" w:rsidR="00000000" w:rsidRPr="00000000">
        <w:rPr>
          <w:rtl w:val="0"/>
        </w:rPr>
        <w:t xml:space="preserve">Adjournment: There being no further business to discuss, Kristi Davis adjourned the meeting at 4:08 p.m.</w:t>
      </w:r>
    </w:p>
    <w:p w:rsidR="00000000" w:rsidDel="00000000" w:rsidP="00000000" w:rsidRDefault="00000000" w:rsidRPr="00000000" w14:paraId="0000004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SECRETARY'S CERTIFICATE</w:t>
      </w:r>
    </w:p>
    <w:p w:rsidR="00000000" w:rsidDel="00000000" w:rsidP="00000000" w:rsidRDefault="00000000" w:rsidRPr="00000000" w14:paraId="00000046">
      <w:pPr>
        <w:widowControl w:val="0"/>
        <w:rPr/>
      </w:pPr>
      <w:r w:rsidDel="00000000" w:rsidR="00000000" w:rsidRPr="00000000">
        <w:rPr>
          <w:rtl w:val="0"/>
        </w:rPr>
        <w:t xml:space="preserve">I certify that the foregoing is a true and correct copy of the minutes approved by the Board of Directors.</w:t>
      </w:r>
    </w:p>
    <w:p w:rsidR="00000000" w:rsidDel="00000000" w:rsidP="00000000" w:rsidRDefault="00000000" w:rsidRPr="00000000" w14:paraId="0000004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/>
      </w:pPr>
      <w:r w:rsidDel="00000000" w:rsidR="00000000" w:rsidRPr="00000000">
        <w:rPr>
          <w:rtl w:val="0"/>
        </w:rPr>
        <w:t xml:space="preserve">_________________________________                ____________</w:t>
      </w:r>
    </w:p>
    <w:p w:rsidR="00000000" w:rsidDel="00000000" w:rsidP="00000000" w:rsidRDefault="00000000" w:rsidRPr="00000000" w14:paraId="00000049">
      <w:pPr>
        <w:widowControl w:val="0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tl w:val="0"/>
        </w:rPr>
        <w:t xml:space="preserve">Jen Schiavone, Secretary                                         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5840" w:w="12240" w:orient="portrait"/>
      <w:pgMar w:bottom="1980" w:top="900" w:left="1260" w:right="9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color w:val="000000"/>
      <w:u w:val="single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color w:val="000000"/>
      <w:u w:val="single"/>
    </w:rPr>
  </w:style>
  <w:style w:type="paragraph" w:styleId="Heading3">
    <w:name w:val="heading 3"/>
    <w:basedOn w:val="Normal"/>
    <w:next w:val="Normal"/>
    <w:pPr/>
    <w:rPr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widowControl w:val="0"/>
      <w:jc w:val="center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HypUWrwMS4tQbqxVqrC2GBASQ==">CgMxLjA4AHIhMWhCZjkxZ25CcjdaWUVMMGdxcmtfWUJ2NkZOMXpwdEJm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2024-07-25T19:42:00Z</dcterms:created>
</cp:coreProperties>
</file>