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AC595" w14:textId="77777777" w:rsidR="00384C59" w:rsidRDefault="00384C59" w:rsidP="00A367B3">
      <w:r w:rsidRPr="001269CE">
        <w:t xml:space="preserve">                </w:t>
      </w:r>
      <w:r w:rsidR="00A367B3" w:rsidRPr="001269CE">
        <w:t xml:space="preserve">          </w:t>
      </w:r>
      <w:r w:rsidR="00D072C4" w:rsidRPr="001269CE">
        <w:t xml:space="preserve">                                         </w:t>
      </w:r>
      <w:r w:rsidR="001269CE">
        <w:t xml:space="preserve">                                     </w:t>
      </w:r>
      <w:r w:rsidR="00D072C4" w:rsidRPr="001269CE">
        <w:t xml:space="preserve">     </w:t>
      </w:r>
      <w:r w:rsidRPr="001269CE">
        <w:t xml:space="preserve">   CHATEA</w:t>
      </w:r>
      <w:r w:rsidR="00373800" w:rsidRPr="001269CE">
        <w:t>U</w:t>
      </w:r>
      <w:r w:rsidRPr="001269CE">
        <w:t xml:space="preserve"> C</w:t>
      </w:r>
      <w:r w:rsidR="00373800" w:rsidRPr="001269CE">
        <w:t>H</w:t>
      </w:r>
      <w:r w:rsidRPr="001269CE">
        <w:t>APARRAL</w:t>
      </w:r>
    </w:p>
    <w:p w14:paraId="240ADF0A" w14:textId="77777777" w:rsidR="001269CE" w:rsidRPr="0022482E" w:rsidRDefault="001269CE" w:rsidP="00A367B3">
      <w:pPr>
        <w:rPr>
          <w:sz w:val="16"/>
          <w:szCs w:val="16"/>
        </w:rPr>
      </w:pPr>
    </w:p>
    <w:p w14:paraId="501B4A6A" w14:textId="77777777" w:rsidR="001269CE" w:rsidRDefault="00384C59" w:rsidP="00134A5E">
      <w:pPr>
        <w:pStyle w:val="NoSpacing"/>
        <w:jc w:val="center"/>
        <w:rPr>
          <w:u w:val="single"/>
        </w:rPr>
      </w:pPr>
      <w:r w:rsidRPr="00485717">
        <w:rPr>
          <w:u w:val="single"/>
        </w:rPr>
        <w:t>CIRCL</w:t>
      </w:r>
      <w:r w:rsidR="00C7444A" w:rsidRPr="00485717">
        <w:rPr>
          <w:u w:val="single"/>
        </w:rPr>
        <w:t>E ONE</w:t>
      </w:r>
      <w:r w:rsidRPr="00485717">
        <w:rPr>
          <w:u w:val="single"/>
        </w:rPr>
        <w:t xml:space="preserve"> APPLICABLE </w:t>
      </w:r>
      <w:r w:rsidR="00073880">
        <w:rPr>
          <w:u w:val="single"/>
        </w:rPr>
        <w:t>CCOA AUTHORIZATION</w:t>
      </w:r>
      <w:r w:rsidRPr="00485717">
        <w:rPr>
          <w:u w:val="single"/>
        </w:rPr>
        <w:t xml:space="preserve"> </w:t>
      </w:r>
      <w:r w:rsidR="00844D2A" w:rsidRPr="00485717">
        <w:rPr>
          <w:u w:val="single"/>
        </w:rPr>
        <w:t>APPLICATION</w:t>
      </w:r>
      <w:r w:rsidRPr="00485717">
        <w:rPr>
          <w:u w:val="single"/>
        </w:rPr>
        <w:t xml:space="preserve"> FOR </w:t>
      </w:r>
      <w:r w:rsidR="00485717" w:rsidRPr="00485717">
        <w:rPr>
          <w:u w:val="single"/>
        </w:rPr>
        <w:t>ANY</w:t>
      </w:r>
      <w:r w:rsidR="00C7444A">
        <w:t xml:space="preserve"> </w:t>
      </w:r>
      <w:r w:rsidR="00373800" w:rsidRPr="001269CE">
        <w:rPr>
          <w:u w:val="single"/>
        </w:rPr>
        <w:t xml:space="preserve">UTILITY </w:t>
      </w:r>
      <w:r w:rsidRPr="001269CE">
        <w:rPr>
          <w:u w:val="single"/>
        </w:rPr>
        <w:t>PROJECT</w:t>
      </w:r>
      <w:r w:rsidR="008E6C59">
        <w:rPr>
          <w:u w:val="single"/>
        </w:rPr>
        <w:t xml:space="preserve"> WHICH </w:t>
      </w:r>
      <w:r w:rsidR="006868AE">
        <w:rPr>
          <w:u w:val="single"/>
        </w:rPr>
        <w:t>WILL BE</w:t>
      </w:r>
      <w:r w:rsidR="008E6C59">
        <w:rPr>
          <w:u w:val="single"/>
        </w:rPr>
        <w:t xml:space="preserve"> </w:t>
      </w:r>
      <w:r w:rsidR="00A17344">
        <w:rPr>
          <w:u w:val="single"/>
        </w:rPr>
        <w:t xml:space="preserve">A </w:t>
      </w:r>
      <w:r w:rsidR="008E6C59">
        <w:rPr>
          <w:u w:val="single"/>
        </w:rPr>
        <w:t>PERMANENT</w:t>
      </w:r>
      <w:r w:rsidR="00C77D68">
        <w:rPr>
          <w:u w:val="single"/>
        </w:rPr>
        <w:t xml:space="preserve"> PLACEMENT</w:t>
      </w:r>
      <w:r w:rsidRPr="001269CE">
        <w:rPr>
          <w:u w:val="single"/>
        </w:rPr>
        <w:t>.</w:t>
      </w:r>
    </w:p>
    <w:p w14:paraId="42029ECC" w14:textId="77777777" w:rsidR="00134A5E" w:rsidRPr="001269CE" w:rsidRDefault="00134A5E" w:rsidP="00134A5E">
      <w:pPr>
        <w:pStyle w:val="NoSpacing"/>
        <w:jc w:val="center"/>
      </w:pPr>
    </w:p>
    <w:p w14:paraId="7992CD3A" w14:textId="77777777" w:rsidR="00384C59" w:rsidRDefault="00D226C2" w:rsidP="00A367B3">
      <w:pPr>
        <w:pStyle w:val="NoSpacing"/>
        <w:rPr>
          <w:color w:val="C00000"/>
        </w:rPr>
      </w:pPr>
      <w:r>
        <w:rPr>
          <w:color w:val="C00000"/>
        </w:rPr>
        <w:t xml:space="preserve">  </w:t>
      </w:r>
      <w:r w:rsidR="00D072C4" w:rsidRPr="001269CE">
        <w:rPr>
          <w:color w:val="C00000"/>
        </w:rPr>
        <w:t xml:space="preserve">   NO</w:t>
      </w:r>
      <w:r w:rsidR="00134A5E">
        <w:rPr>
          <w:color w:val="C00000"/>
        </w:rPr>
        <w:t>TE</w:t>
      </w:r>
      <w:proofErr w:type="gramStart"/>
      <w:r w:rsidR="00134A5E">
        <w:rPr>
          <w:color w:val="C00000"/>
        </w:rPr>
        <w:t>:  ONLY</w:t>
      </w:r>
      <w:proofErr w:type="gramEnd"/>
      <w:r w:rsidR="00134A5E">
        <w:rPr>
          <w:color w:val="C00000"/>
        </w:rPr>
        <w:t xml:space="preserve"> ONE </w:t>
      </w:r>
      <w:proofErr w:type="gramStart"/>
      <w:r w:rsidR="00384C59" w:rsidRPr="001269CE">
        <w:rPr>
          <w:color w:val="C00000"/>
        </w:rPr>
        <w:t>PERMIT</w:t>
      </w:r>
      <w:r w:rsidR="00C9204F">
        <w:rPr>
          <w:color w:val="C00000"/>
        </w:rPr>
        <w:t xml:space="preserve"> </w:t>
      </w:r>
      <w:r w:rsidR="00384C59" w:rsidRPr="001269CE">
        <w:rPr>
          <w:color w:val="C00000"/>
        </w:rPr>
        <w:t xml:space="preserve"> </w:t>
      </w:r>
      <w:r w:rsidR="00373800" w:rsidRPr="001269CE">
        <w:rPr>
          <w:color w:val="C00000"/>
        </w:rPr>
        <w:t>WILL</w:t>
      </w:r>
      <w:proofErr w:type="gramEnd"/>
      <w:r w:rsidR="00373800" w:rsidRPr="001269CE">
        <w:rPr>
          <w:color w:val="C00000"/>
        </w:rPr>
        <w:t xml:space="preserve"> BE </w:t>
      </w:r>
      <w:r w:rsidR="00384C59" w:rsidRPr="001269CE">
        <w:rPr>
          <w:color w:val="C00000"/>
        </w:rPr>
        <w:t>ISSUED AT A TIME</w:t>
      </w:r>
      <w:r w:rsidR="00844D2A">
        <w:rPr>
          <w:color w:val="C00000"/>
        </w:rPr>
        <w:t>.  IN SOME CASE</w:t>
      </w:r>
      <w:r w:rsidR="00C7444A">
        <w:rPr>
          <w:color w:val="C00000"/>
        </w:rPr>
        <w:t>S</w:t>
      </w:r>
      <w:r w:rsidR="00844D2A">
        <w:rPr>
          <w:color w:val="C00000"/>
        </w:rPr>
        <w:t>, APPLICATION MAY BE IFORMATIONAL ONLY AND PLACED IN MEMBER’S FILE.</w:t>
      </w:r>
    </w:p>
    <w:p w14:paraId="0FD8111A" w14:textId="77777777" w:rsidR="001269CE" w:rsidRPr="001269CE" w:rsidRDefault="001269CE" w:rsidP="00A367B3">
      <w:pPr>
        <w:pStyle w:val="NoSpacing"/>
        <w:rPr>
          <w:color w:val="C00000"/>
        </w:rPr>
      </w:pPr>
    </w:p>
    <w:p w14:paraId="6F14BCA1" w14:textId="77777777" w:rsidR="00373800" w:rsidRDefault="001269CE" w:rsidP="00A367B3">
      <w:pPr>
        <w:pStyle w:val="NoSpacing"/>
        <w:rPr>
          <w:sz w:val="28"/>
          <w:szCs w:val="28"/>
        </w:rPr>
      </w:pPr>
      <w:r>
        <w:rPr>
          <w:sz w:val="28"/>
          <w:szCs w:val="28"/>
        </w:rPr>
        <w:t xml:space="preserve">              </w:t>
      </w:r>
      <w:r w:rsidR="00844D2A">
        <w:rPr>
          <w:sz w:val="28"/>
          <w:szCs w:val="28"/>
        </w:rPr>
        <w:t xml:space="preserve">                    </w:t>
      </w:r>
      <w:r>
        <w:rPr>
          <w:sz w:val="28"/>
          <w:szCs w:val="28"/>
        </w:rPr>
        <w:t xml:space="preserve">   </w:t>
      </w:r>
      <w:r w:rsidR="00C77D68">
        <w:rPr>
          <w:sz w:val="28"/>
          <w:szCs w:val="28"/>
        </w:rPr>
        <w:t>WINTER</w:t>
      </w:r>
      <w:r>
        <w:rPr>
          <w:sz w:val="28"/>
          <w:szCs w:val="28"/>
        </w:rPr>
        <w:t xml:space="preserve"> </w:t>
      </w:r>
      <w:r w:rsidR="00384C59" w:rsidRPr="001269CE">
        <w:rPr>
          <w:sz w:val="28"/>
          <w:szCs w:val="28"/>
        </w:rPr>
        <w:t>WATER</w:t>
      </w:r>
      <w:r w:rsidR="00C77D68">
        <w:rPr>
          <w:sz w:val="28"/>
          <w:szCs w:val="28"/>
        </w:rPr>
        <w:t xml:space="preserve">                 </w:t>
      </w:r>
      <w:r w:rsidR="00384C59" w:rsidRPr="001269CE">
        <w:rPr>
          <w:sz w:val="28"/>
          <w:szCs w:val="28"/>
        </w:rPr>
        <w:t xml:space="preserve">SEWER             </w:t>
      </w:r>
      <w:r w:rsidR="0019448A" w:rsidRPr="001269CE">
        <w:rPr>
          <w:sz w:val="28"/>
          <w:szCs w:val="28"/>
        </w:rPr>
        <w:t xml:space="preserve">                ELE</w:t>
      </w:r>
      <w:r w:rsidR="00384C59" w:rsidRPr="001269CE">
        <w:rPr>
          <w:sz w:val="28"/>
          <w:szCs w:val="28"/>
        </w:rPr>
        <w:t>CTRIC</w:t>
      </w:r>
      <w:r w:rsidR="00C803B4" w:rsidRPr="00C77D68">
        <w:rPr>
          <w:color w:val="D55816" w:themeColor="accent2"/>
          <w:sz w:val="28"/>
          <w:szCs w:val="28"/>
        </w:rPr>
        <w:t>**</w:t>
      </w:r>
      <w:r w:rsidR="00384C59" w:rsidRPr="001269CE">
        <w:rPr>
          <w:sz w:val="28"/>
          <w:szCs w:val="28"/>
        </w:rPr>
        <w:t xml:space="preserve">                       PROPANE</w:t>
      </w:r>
      <w:r w:rsidR="00384C59" w:rsidRPr="00C77D68">
        <w:rPr>
          <w:color w:val="D55816" w:themeColor="accent2"/>
          <w:sz w:val="28"/>
          <w:szCs w:val="28"/>
        </w:rPr>
        <w:t>*</w:t>
      </w:r>
    </w:p>
    <w:p w14:paraId="09955072" w14:textId="77777777" w:rsidR="001269CE" w:rsidRPr="001269CE" w:rsidRDefault="001269CE" w:rsidP="00A367B3">
      <w:pPr>
        <w:pStyle w:val="NoSpacing"/>
        <w:rPr>
          <w:sz w:val="28"/>
          <w:szCs w:val="28"/>
        </w:rPr>
      </w:pPr>
    </w:p>
    <w:p w14:paraId="403BE4E1" w14:textId="77777777" w:rsidR="00384C59" w:rsidRDefault="00917B07" w:rsidP="00A367B3">
      <w:pPr>
        <w:pStyle w:val="NoSpacing"/>
      </w:pPr>
      <w:r>
        <w:t xml:space="preserve"> </w:t>
      </w:r>
      <w:r w:rsidR="00224C25">
        <w:t xml:space="preserve"> </w:t>
      </w:r>
      <w:r w:rsidR="00D226C2">
        <w:t xml:space="preserve">  </w:t>
      </w:r>
      <w:r w:rsidR="00373800" w:rsidRPr="001269CE">
        <w:t>DATE: _________________</w:t>
      </w:r>
      <w:r w:rsidR="00384C59" w:rsidRPr="001269CE">
        <w:t>Name: _____________________________</w:t>
      </w:r>
      <w:r w:rsidR="00373800" w:rsidRPr="001269CE">
        <w:t xml:space="preserve"> Mailing</w:t>
      </w:r>
      <w:r w:rsidR="00384C59" w:rsidRPr="001269CE">
        <w:t xml:space="preserve"> Address: __________________________________________</w:t>
      </w:r>
      <w:r w:rsidR="00844D2A">
        <w:t>______</w:t>
      </w:r>
    </w:p>
    <w:p w14:paraId="54C85FCF" w14:textId="77777777" w:rsidR="001269CE" w:rsidRPr="001269CE" w:rsidRDefault="001269CE" w:rsidP="00A367B3">
      <w:pPr>
        <w:pStyle w:val="NoSpacing"/>
      </w:pPr>
    </w:p>
    <w:p w14:paraId="26105A66" w14:textId="77777777" w:rsidR="00384C59" w:rsidRDefault="00D226C2" w:rsidP="00A367B3">
      <w:pPr>
        <w:pStyle w:val="NoSpacing"/>
      </w:pPr>
      <w:r>
        <w:t xml:space="preserve"> </w:t>
      </w:r>
      <w:r w:rsidR="00224C25">
        <w:t xml:space="preserve">  </w:t>
      </w:r>
      <w:r>
        <w:t xml:space="preserve"> </w:t>
      </w:r>
      <w:r w:rsidR="00384C59" w:rsidRPr="001269CE">
        <w:t xml:space="preserve">City: ______________________ </w:t>
      </w:r>
      <w:proofErr w:type="gramStart"/>
      <w:r w:rsidR="00384C59" w:rsidRPr="001269CE">
        <w:t>State:_</w:t>
      </w:r>
      <w:proofErr w:type="gramEnd"/>
      <w:r w:rsidR="00384C59" w:rsidRPr="001269CE">
        <w:t>_______ Zip: __________Phone: ____________________ Email: _________________________</w:t>
      </w:r>
      <w:r w:rsidR="00844D2A">
        <w:t>______</w:t>
      </w:r>
    </w:p>
    <w:p w14:paraId="5C68B87F" w14:textId="77777777" w:rsidR="00844D2A" w:rsidRDefault="00844D2A" w:rsidP="00A367B3">
      <w:pPr>
        <w:pStyle w:val="NoSpacing"/>
      </w:pPr>
    </w:p>
    <w:p w14:paraId="387AB7E1" w14:textId="77777777" w:rsidR="00400F89" w:rsidRDefault="00400F89" w:rsidP="00A367B3">
      <w:pPr>
        <w:pStyle w:val="NoSpacing"/>
      </w:pPr>
      <w:r>
        <w:t xml:space="preserve">    Owner Signature: _____________________________________________   Date: ____________________________</w:t>
      </w:r>
    </w:p>
    <w:p w14:paraId="56ED011D" w14:textId="77777777" w:rsidR="001269CE" w:rsidRDefault="00224C25" w:rsidP="00A367B3">
      <w:pPr>
        <w:pStyle w:val="NoSpacing"/>
      </w:pPr>
      <w:r>
        <w:t xml:space="preserve">  </w:t>
      </w:r>
      <w:r w:rsidR="00D226C2">
        <w:t xml:space="preserve">  </w:t>
      </w:r>
      <w:r w:rsidR="00844D2A">
        <w:t>PR</w:t>
      </w:r>
      <w:r w:rsidR="0000531A" w:rsidRPr="001269CE">
        <w:t>OJECT INFORMATION:</w:t>
      </w:r>
    </w:p>
    <w:p w14:paraId="5D508F39" w14:textId="77777777" w:rsidR="001269CE" w:rsidRDefault="001269CE" w:rsidP="00A367B3">
      <w:pPr>
        <w:pStyle w:val="NoSpacing"/>
      </w:pPr>
    </w:p>
    <w:p w14:paraId="769367CD" w14:textId="77777777" w:rsidR="001269CE" w:rsidRDefault="00224C25" w:rsidP="00A367B3">
      <w:pPr>
        <w:pStyle w:val="NoSpacing"/>
      </w:pPr>
      <w:r>
        <w:t xml:space="preserve">  </w:t>
      </w:r>
      <w:r w:rsidR="00D226C2">
        <w:t xml:space="preserve">  </w:t>
      </w:r>
      <w:r w:rsidR="0000531A" w:rsidRPr="001269CE">
        <w:t>LOT# ________</w:t>
      </w:r>
      <w:r w:rsidR="001269CE">
        <w:t>I</w:t>
      </w:r>
      <w:r w:rsidR="0000531A" w:rsidRPr="001269CE">
        <w:t>NSTALLER NAME: __________________________________________INSTALLER ADDRESS: _________________________________</w:t>
      </w:r>
    </w:p>
    <w:p w14:paraId="10022B79" w14:textId="77777777" w:rsidR="00844D2A" w:rsidRDefault="00844D2A" w:rsidP="00A367B3">
      <w:pPr>
        <w:pStyle w:val="NoSpacing"/>
      </w:pPr>
    </w:p>
    <w:p w14:paraId="3E4A6825" w14:textId="77777777" w:rsidR="00844D2A" w:rsidRDefault="00224C25" w:rsidP="00A367B3">
      <w:pPr>
        <w:pStyle w:val="NoSpacing"/>
      </w:pPr>
      <w:r>
        <w:t xml:space="preserve">  </w:t>
      </w:r>
      <w:r w:rsidR="00D226C2">
        <w:t xml:space="preserve">  </w:t>
      </w:r>
      <w:r w:rsidR="00844D2A">
        <w:t xml:space="preserve">City: _____________________________ State: _________ </w:t>
      </w:r>
      <w:r w:rsidR="008E6C59">
        <w:t>ZIP: _______________ Phone #: ___________________EMAIL: ____________________</w:t>
      </w:r>
    </w:p>
    <w:p w14:paraId="478A2D35" w14:textId="77777777" w:rsidR="00844D2A" w:rsidRDefault="00844D2A" w:rsidP="00A367B3">
      <w:pPr>
        <w:pStyle w:val="NoSpacing"/>
      </w:pPr>
    </w:p>
    <w:p w14:paraId="1AF514F6" w14:textId="77777777" w:rsidR="008E6C59" w:rsidRPr="00ED4B09" w:rsidRDefault="0004283C" w:rsidP="008E6C59">
      <w:pPr>
        <w:pStyle w:val="NoSpacing"/>
        <w:rPr>
          <w:color w:val="C00000"/>
        </w:rPr>
      </w:pPr>
      <w:r w:rsidRPr="00ED4B09">
        <w:rPr>
          <w:b/>
          <w:color w:val="C00000"/>
        </w:rPr>
        <w:t>**</w:t>
      </w:r>
      <w:r w:rsidRPr="00ED4B09">
        <w:rPr>
          <w:b/>
          <w:color w:val="C00000"/>
          <w:u w:val="single"/>
        </w:rPr>
        <w:t xml:space="preserve">NOTE:  ALL projects </w:t>
      </w:r>
      <w:proofErr w:type="spellStart"/>
      <w:r w:rsidRPr="00ED4B09">
        <w:rPr>
          <w:b/>
          <w:color w:val="C00000"/>
          <w:u w:val="single"/>
        </w:rPr>
        <w:t>relared</w:t>
      </w:r>
      <w:proofErr w:type="spellEnd"/>
      <w:r w:rsidRPr="00ED4B09">
        <w:rPr>
          <w:b/>
          <w:color w:val="C00000"/>
          <w:u w:val="single"/>
        </w:rPr>
        <w:t xml:space="preserve"> to electrical and propane will require a Chaffee County permit.</w:t>
      </w:r>
      <w:r w:rsidRPr="00ED4B09">
        <w:rPr>
          <w:color w:val="C00000"/>
        </w:rPr>
        <w:t xml:space="preserve">  Your certified, licensed installer or the member must request the permit from the County and upon completion of the project, County needs to be called for the inspection.  After inspection and approval and propane has been pressure tested, the trench can be closed if a trench was dug.  </w:t>
      </w:r>
      <w:r w:rsidRPr="00ED4B09">
        <w:rPr>
          <w:b/>
          <w:color w:val="C00000"/>
        </w:rPr>
        <w:t>Tracer tape/wire is r</w:t>
      </w:r>
      <w:r w:rsidR="00ED4B09">
        <w:rPr>
          <w:b/>
          <w:color w:val="C00000"/>
        </w:rPr>
        <w:t>equired to be placed in any tre</w:t>
      </w:r>
      <w:r w:rsidRPr="00ED4B09">
        <w:rPr>
          <w:b/>
          <w:color w:val="C00000"/>
        </w:rPr>
        <w:t>nch to avoid any disruption for future digging in that area.  Under no circumstance shall a member or non-licensed individual perform any functi</w:t>
      </w:r>
      <w:r w:rsidR="00ED4B09">
        <w:rPr>
          <w:b/>
          <w:color w:val="C00000"/>
        </w:rPr>
        <w:t>o</w:t>
      </w:r>
      <w:r w:rsidRPr="00ED4B09">
        <w:rPr>
          <w:b/>
          <w:color w:val="C00000"/>
        </w:rPr>
        <w:t>n related to propane.  This is a safety issue for the member and the other CCOA members.  FAILURE TO COMPLY COULD RESULT IN FURTHER ACTION BY THE BOARD.</w:t>
      </w:r>
      <w:r w:rsidRPr="00ED4B09">
        <w:rPr>
          <w:color w:val="C00000"/>
        </w:rPr>
        <w:t xml:space="preserve">  A copy of the county permit and subsequent approval must be forwarded to the ARC Com for placement in your file.</w:t>
      </w:r>
    </w:p>
    <w:p w14:paraId="4731D884" w14:textId="77777777" w:rsidR="0004283C" w:rsidRPr="00ED4B09" w:rsidRDefault="0004283C" w:rsidP="008E6C59">
      <w:pPr>
        <w:pStyle w:val="NoSpacing"/>
        <w:rPr>
          <w:color w:val="C00000"/>
        </w:rPr>
      </w:pPr>
    </w:p>
    <w:p w14:paraId="5E4C0DCD" w14:textId="77777777" w:rsidR="0004283C" w:rsidRPr="00ED4B09" w:rsidRDefault="0004283C" w:rsidP="008E6C59">
      <w:pPr>
        <w:pStyle w:val="NoSpacing"/>
        <w:rPr>
          <w:b/>
          <w:color w:val="C00000"/>
        </w:rPr>
      </w:pPr>
      <w:r w:rsidRPr="00ED4B09">
        <w:rPr>
          <w:b/>
          <w:color w:val="C00000"/>
        </w:rPr>
        <w:t>A COMPANY TECHNICIAN</w:t>
      </w:r>
      <w:r w:rsidRPr="00ED4B09">
        <w:rPr>
          <w:color w:val="C00000"/>
        </w:rPr>
        <w:t xml:space="preserve"> MUST INSTALL THE PPROPANE LINE AND/OR ANY CONNECTION.  </w:t>
      </w:r>
      <w:r w:rsidRPr="00ED4B09">
        <w:rPr>
          <w:b/>
          <w:color w:val="C00000"/>
        </w:rPr>
        <w:t>This includes moving and relocating your present tank.  The propane technician should request the permit, but they may not</w:t>
      </w:r>
      <w:r w:rsidR="00ED4B09">
        <w:rPr>
          <w:b/>
          <w:color w:val="C00000"/>
        </w:rPr>
        <w:t xml:space="preserve"> choose to</w:t>
      </w:r>
      <w:r w:rsidRPr="00ED4B09">
        <w:rPr>
          <w:b/>
          <w:color w:val="C00000"/>
        </w:rPr>
        <w:t>.  It is the member's respo</w:t>
      </w:r>
      <w:r w:rsidR="00ED4B09">
        <w:rPr>
          <w:b/>
          <w:color w:val="C00000"/>
        </w:rPr>
        <w:t>nsibility to insure the permit i</w:t>
      </w:r>
      <w:r w:rsidRPr="00ED4B09">
        <w:rPr>
          <w:b/>
          <w:color w:val="C00000"/>
        </w:rPr>
        <w:t>s obtained.</w:t>
      </w:r>
    </w:p>
    <w:p w14:paraId="26BA671D" w14:textId="77777777" w:rsidR="0004283C" w:rsidRPr="00ED4B09" w:rsidRDefault="0004283C" w:rsidP="008E6C59">
      <w:pPr>
        <w:pStyle w:val="NoSpacing"/>
        <w:rPr>
          <w:b/>
          <w:color w:val="C00000"/>
        </w:rPr>
      </w:pPr>
    </w:p>
    <w:p w14:paraId="677490C2" w14:textId="77777777" w:rsidR="007B3B71" w:rsidRDefault="0004283C" w:rsidP="008E6C59">
      <w:pPr>
        <w:pStyle w:val="NoSpacing"/>
        <w:rPr>
          <w:b/>
          <w:color w:val="C00000"/>
        </w:rPr>
      </w:pPr>
      <w:r w:rsidRPr="00ED4B09">
        <w:rPr>
          <w:b/>
          <w:color w:val="C00000"/>
        </w:rPr>
        <w:t>Tanks</w:t>
      </w:r>
      <w:r w:rsidR="00E630BE" w:rsidRPr="00ED4B09">
        <w:rPr>
          <w:b/>
          <w:color w:val="C00000"/>
        </w:rPr>
        <w:t xml:space="preserve">, 120 gallon or under, may be placed within six (6) feet of your unit as long as the tubing is not in or under the rocks/dirt.  Copper tubing is allowed to be securely placed into the </w:t>
      </w:r>
      <w:proofErr w:type="gramStart"/>
      <w:r w:rsidR="00E630BE" w:rsidRPr="00ED4B09">
        <w:rPr>
          <w:b/>
          <w:color w:val="C00000"/>
        </w:rPr>
        <w:t>units</w:t>
      </w:r>
      <w:proofErr w:type="gramEnd"/>
      <w:r w:rsidR="00E630BE" w:rsidRPr="00ED4B09">
        <w:rPr>
          <w:b/>
          <w:color w:val="C00000"/>
        </w:rPr>
        <w:t xml:space="preserve"> skirting or </w:t>
      </w:r>
      <w:proofErr w:type="gramStart"/>
      <w:r w:rsidR="00E630BE" w:rsidRPr="00ED4B09">
        <w:rPr>
          <w:b/>
          <w:color w:val="C00000"/>
        </w:rPr>
        <w:t>frame, but</w:t>
      </w:r>
      <w:proofErr w:type="gramEnd"/>
      <w:r w:rsidR="00E630BE" w:rsidRPr="00ED4B09">
        <w:rPr>
          <w:b/>
          <w:color w:val="C00000"/>
        </w:rPr>
        <w:t xml:space="preserve"> never exposed on or in the ground.</w:t>
      </w:r>
    </w:p>
    <w:p w14:paraId="3D2F6F64" w14:textId="544EA09D" w:rsidR="008E6C59" w:rsidRPr="007B3B71" w:rsidRDefault="008E6C59" w:rsidP="007B3B71">
      <w:pPr>
        <w:pStyle w:val="NoSpacing"/>
        <w:jc w:val="center"/>
        <w:rPr>
          <w:b/>
          <w:color w:val="C00000"/>
        </w:rPr>
      </w:pPr>
      <w:r w:rsidRPr="001269CE">
        <w:t>PERMIT APPLICATION MUST BE SIGNED BY TWO (2) MEMBERS OF THE ARCHITECTURAL COMMITTEE AND THE CCOA BOARD LIASON.</w:t>
      </w:r>
    </w:p>
    <w:p w14:paraId="5FD118E8" w14:textId="77777777" w:rsidR="008E6C59" w:rsidRPr="001269CE" w:rsidRDefault="008E6C59" w:rsidP="008E6C59">
      <w:pPr>
        <w:pStyle w:val="NoSpacing"/>
      </w:pPr>
    </w:p>
    <w:p w14:paraId="73B5645B" w14:textId="77777777" w:rsidR="008E6C59" w:rsidRDefault="0022482E" w:rsidP="008E6C59">
      <w:pPr>
        <w:pStyle w:val="NoSpacing"/>
      </w:pPr>
      <w:r>
        <w:t xml:space="preserve">     </w:t>
      </w:r>
      <w:r w:rsidR="00D226C2">
        <w:t xml:space="preserve">  </w:t>
      </w:r>
      <w:r w:rsidR="008E6C59" w:rsidRPr="001269CE">
        <w:t>x________________________________ DATE: ____________________</w:t>
      </w:r>
      <w:r w:rsidR="00EC3A54">
        <w:t xml:space="preserve">     </w:t>
      </w:r>
      <w:r w:rsidR="008E6C59" w:rsidRPr="001269CE">
        <w:t>x________________________________ DATE:  ____________________</w:t>
      </w:r>
    </w:p>
    <w:p w14:paraId="10D7DC5D" w14:textId="7B2CA480" w:rsidR="008E6C59" w:rsidRPr="001269CE" w:rsidRDefault="00000000" w:rsidP="008E6C59">
      <w:pPr>
        <w:pStyle w:val="NoSpacing"/>
      </w:pPr>
      <w:r>
        <w:rPr>
          <w:noProof/>
        </w:rPr>
        <w:pict w14:anchorId="1AF33340">
          <v:rect id="_x0000_s2050" style="position:absolute;margin-left:501pt;margin-top:12.35pt;width:26.25pt;height:17.25pt;z-index:251658240" strokeweight="1pt"/>
        </w:pict>
      </w:r>
    </w:p>
    <w:p w14:paraId="442DA571" w14:textId="3CF5691C" w:rsidR="008E6C59" w:rsidRDefault="00D226C2" w:rsidP="008E6C59">
      <w:pPr>
        <w:pStyle w:val="NoSpacing"/>
      </w:pPr>
      <w:r>
        <w:t xml:space="preserve"> </w:t>
      </w:r>
      <w:r w:rsidR="0022482E">
        <w:t xml:space="preserve">    </w:t>
      </w:r>
      <w:r>
        <w:t xml:space="preserve">  </w:t>
      </w:r>
      <w:r w:rsidR="008E6C59" w:rsidRPr="001269CE">
        <w:t xml:space="preserve">BOARD LIASON: </w:t>
      </w:r>
      <w:proofErr w:type="gramStart"/>
      <w:r w:rsidR="00E00D38">
        <w:t>x</w:t>
      </w:r>
      <w:r w:rsidR="008E6C59" w:rsidRPr="001269CE">
        <w:t>___</w:t>
      </w:r>
      <w:proofErr w:type="gramEnd"/>
      <w:r w:rsidR="008E6C59" w:rsidRPr="001269CE">
        <w:t>____________</w:t>
      </w:r>
      <w:proofErr w:type="gramStart"/>
      <w:r w:rsidR="008E6C59" w:rsidRPr="001269CE">
        <w:t>__</w:t>
      </w:r>
      <w:r w:rsidR="00AF568C">
        <w:softHyphen/>
      </w:r>
      <w:r w:rsidR="00AF568C">
        <w:softHyphen/>
      </w:r>
      <w:r w:rsidR="00AF568C">
        <w:softHyphen/>
      </w:r>
      <w:r w:rsidR="00AF568C">
        <w:softHyphen/>
      </w:r>
      <w:r w:rsidR="00AF568C">
        <w:softHyphen/>
      </w:r>
      <w:r w:rsidR="00AF568C">
        <w:softHyphen/>
      </w:r>
      <w:r w:rsidR="00AF568C">
        <w:softHyphen/>
      </w:r>
      <w:r w:rsidR="00AF568C">
        <w:softHyphen/>
      </w:r>
      <w:r w:rsidR="00AF568C">
        <w:softHyphen/>
      </w:r>
      <w:r w:rsidR="00AF568C">
        <w:softHyphen/>
      </w:r>
      <w:r w:rsidR="00AF568C">
        <w:softHyphen/>
      </w:r>
      <w:r w:rsidR="00AF568C">
        <w:softHyphen/>
      </w:r>
      <w:r w:rsidR="00AF568C">
        <w:softHyphen/>
      </w:r>
      <w:r w:rsidR="00AF568C">
        <w:softHyphen/>
      </w:r>
      <w:r w:rsidR="00AF568C">
        <w:softHyphen/>
      </w:r>
      <w:r w:rsidR="00AF568C">
        <w:softHyphen/>
      </w:r>
      <w:r w:rsidR="00AF568C">
        <w:softHyphen/>
      </w:r>
      <w:r w:rsidR="00AF568C">
        <w:softHyphen/>
      </w:r>
      <w:r w:rsidR="00AF568C">
        <w:softHyphen/>
      </w:r>
      <w:r w:rsidR="00AF568C">
        <w:softHyphen/>
      </w:r>
      <w:r w:rsidR="00AF568C">
        <w:softHyphen/>
      </w:r>
      <w:r w:rsidR="00AF568C">
        <w:softHyphen/>
      </w:r>
      <w:r w:rsidR="00AF568C">
        <w:softHyphen/>
      </w:r>
      <w:r w:rsidR="00AF568C">
        <w:softHyphen/>
      </w:r>
      <w:r w:rsidR="00AF568C">
        <w:softHyphen/>
      </w:r>
      <w:r w:rsidR="00AF568C">
        <w:softHyphen/>
      </w:r>
      <w:r w:rsidR="00AF568C">
        <w:softHyphen/>
      </w:r>
      <w:r w:rsidR="00AF568C">
        <w:softHyphen/>
      </w:r>
      <w:r w:rsidR="00AF568C">
        <w:softHyphen/>
      </w:r>
      <w:r w:rsidR="00AF568C">
        <w:softHyphen/>
      </w:r>
      <w:r w:rsidR="00AF568C">
        <w:softHyphen/>
      </w:r>
      <w:r w:rsidR="00AF568C">
        <w:softHyphen/>
      </w:r>
      <w:r w:rsidR="00AF568C">
        <w:softHyphen/>
      </w:r>
      <w:r w:rsidR="00AF568C">
        <w:softHyphen/>
      </w:r>
      <w:r w:rsidR="00AF568C">
        <w:softHyphen/>
      </w:r>
      <w:r w:rsidR="00AF568C">
        <w:softHyphen/>
      </w:r>
      <w:r w:rsidR="00AF568C">
        <w:softHyphen/>
      </w:r>
      <w:r w:rsidR="00AF568C">
        <w:softHyphen/>
      </w:r>
      <w:r w:rsidR="00AF568C">
        <w:softHyphen/>
      </w:r>
      <w:r w:rsidR="00AF568C">
        <w:softHyphen/>
      </w:r>
      <w:r w:rsidR="00AF568C">
        <w:softHyphen/>
      </w:r>
      <w:proofErr w:type="gramEnd"/>
      <w:r w:rsidR="00AF568C">
        <w:t>___________________________</w:t>
      </w:r>
      <w:proofErr w:type="gramStart"/>
      <w:r w:rsidR="008E6C59" w:rsidRPr="001269CE">
        <w:t>_  DATE</w:t>
      </w:r>
      <w:proofErr w:type="gramEnd"/>
      <w:r w:rsidR="008E6C59" w:rsidRPr="001269CE">
        <w:t xml:space="preserve">: ____________________ </w:t>
      </w:r>
      <w:r w:rsidR="002607DB">
        <w:t xml:space="preserve">                  Member is in Good Standing</w:t>
      </w:r>
    </w:p>
    <w:p w14:paraId="2630A8BC" w14:textId="28E0BE2B" w:rsidR="00AF568C" w:rsidRPr="001269CE" w:rsidRDefault="00E05E46" w:rsidP="00A367B3">
      <w:pPr>
        <w:pStyle w:val="NoSpacing"/>
        <w:rPr>
          <w:color w:val="C00000"/>
        </w:rPr>
      </w:pPr>
      <w:r>
        <w:rPr>
          <w:noProof/>
        </w:rPr>
        <w:pict w14:anchorId="50EC4FE3">
          <v:shapetype id="_x0000_t202" coordsize="21600,21600" o:spt="202" path="m,l,21600r21600,l21600,xe">
            <v:stroke joinstyle="miter"/>
            <v:path gradientshapeok="t" o:connecttype="rect"/>
          </v:shapetype>
          <v:shape id="_x0000_s2053" type="#_x0000_t202" style="position:absolute;margin-left:525.75pt;margin-top:2.75pt;width:129pt;height:21pt;z-index:251660288" filled="f" stroked="f">
            <v:textbox>
              <w:txbxContent>
                <w:p w14:paraId="14C19042" w14:textId="46B01A28" w:rsidR="00E05E46" w:rsidRPr="00AB5A93" w:rsidRDefault="00E05E46">
                  <w:pPr>
                    <w:rPr>
                      <w:sz w:val="24"/>
                      <w:szCs w:val="24"/>
                    </w:rPr>
                  </w:pPr>
                  <w:r w:rsidRPr="00AB5A93">
                    <w:rPr>
                      <w:sz w:val="24"/>
                      <w:szCs w:val="24"/>
                    </w:rPr>
                    <w:t>Survey on File</w:t>
                  </w:r>
                </w:p>
              </w:txbxContent>
            </v:textbox>
          </v:shape>
        </w:pict>
      </w:r>
      <w:r w:rsidR="00FB6228">
        <w:rPr>
          <w:noProof/>
        </w:rPr>
        <w:pict w14:anchorId="1AF33340">
          <v:rect id="_x0000_s2051" style="position:absolute;margin-left:501pt;margin-top:6.5pt;width:26.25pt;height:17.25pt;z-index:251659264" strokeweight="1pt"/>
        </w:pict>
      </w:r>
    </w:p>
    <w:p w14:paraId="405277D6" w14:textId="77777777" w:rsidR="00FB6228" w:rsidRPr="00FE1157" w:rsidRDefault="005E5BCC" w:rsidP="00AF568C">
      <w:pPr>
        <w:pStyle w:val="NoSpacing"/>
        <w:rPr>
          <w:b/>
          <w:iCs/>
        </w:rPr>
      </w:pPr>
      <w:r w:rsidRPr="00E86BCB">
        <w:rPr>
          <w:b/>
          <w:i/>
        </w:rPr>
        <w:t xml:space="preserve">   </w:t>
      </w:r>
    </w:p>
    <w:p w14:paraId="33C5EF1E" w14:textId="62F08606" w:rsidR="005E5BCC" w:rsidRDefault="00D226C2" w:rsidP="00AF568C">
      <w:pPr>
        <w:pStyle w:val="NoSpacing"/>
        <w:rPr>
          <w:b/>
          <w:i/>
          <w:u w:val="single"/>
        </w:rPr>
      </w:pPr>
      <w:r w:rsidRPr="00E86BCB">
        <w:rPr>
          <w:b/>
          <w:i/>
        </w:rPr>
        <w:t xml:space="preserve">  </w:t>
      </w:r>
      <w:r w:rsidR="00373800" w:rsidRPr="001269CE">
        <w:rPr>
          <w:b/>
          <w:i/>
          <w:u w:val="single"/>
        </w:rPr>
        <w:t>SEE REVER</w:t>
      </w:r>
      <w:r w:rsidR="003945F0" w:rsidRPr="001269CE">
        <w:rPr>
          <w:b/>
          <w:i/>
          <w:u w:val="single"/>
        </w:rPr>
        <w:t xml:space="preserve">SE SIDE </w:t>
      </w:r>
      <w:proofErr w:type="gramStart"/>
      <w:r w:rsidR="003945F0" w:rsidRPr="001269CE">
        <w:rPr>
          <w:b/>
          <w:i/>
          <w:u w:val="single"/>
        </w:rPr>
        <w:t xml:space="preserve">FOR  </w:t>
      </w:r>
      <w:r w:rsidR="00C77D68">
        <w:rPr>
          <w:b/>
          <w:i/>
          <w:u w:val="single"/>
        </w:rPr>
        <w:t>C</w:t>
      </w:r>
      <w:r w:rsidR="00ED4B09">
        <w:rPr>
          <w:b/>
          <w:i/>
          <w:u w:val="single"/>
        </w:rPr>
        <w:t>COA</w:t>
      </w:r>
      <w:proofErr w:type="gramEnd"/>
      <w:r w:rsidR="00ED4B09">
        <w:rPr>
          <w:b/>
          <w:i/>
          <w:u w:val="single"/>
        </w:rPr>
        <w:t xml:space="preserve"> CODES </w:t>
      </w:r>
      <w:r w:rsidR="003945F0" w:rsidRPr="001269CE">
        <w:rPr>
          <w:b/>
          <w:i/>
          <w:u w:val="single"/>
        </w:rPr>
        <w:t xml:space="preserve">AND SPECIFIC INSTRUCTIONS.  NO WORK </w:t>
      </w:r>
      <w:r w:rsidR="00AF29C6" w:rsidRPr="001269CE">
        <w:rPr>
          <w:b/>
          <w:i/>
          <w:u w:val="single"/>
        </w:rPr>
        <w:t>S</w:t>
      </w:r>
      <w:r w:rsidR="003945F0" w:rsidRPr="001269CE">
        <w:rPr>
          <w:b/>
          <w:i/>
          <w:u w:val="single"/>
        </w:rPr>
        <w:t>HALL TAKE PLACE BEFORE THE APPROVAL AND ISSUANCE OF</w:t>
      </w:r>
    </w:p>
    <w:p w14:paraId="3F6DF799" w14:textId="77777777" w:rsidR="00FB6228" w:rsidRDefault="005E5BCC" w:rsidP="005D0477">
      <w:pPr>
        <w:pStyle w:val="NoSpacing"/>
        <w:rPr>
          <w:b/>
          <w:i/>
          <w:color w:val="C00000"/>
          <w:sz w:val="32"/>
          <w:szCs w:val="32"/>
          <w:u w:val="single"/>
        </w:rPr>
      </w:pPr>
      <w:r w:rsidRPr="00E86BCB">
        <w:rPr>
          <w:b/>
          <w:i/>
        </w:rPr>
        <w:t xml:space="preserve">    </w:t>
      </w:r>
      <w:r w:rsidR="003945F0" w:rsidRPr="00E86BCB">
        <w:rPr>
          <w:b/>
          <w:i/>
        </w:rPr>
        <w:t xml:space="preserve"> </w:t>
      </w:r>
      <w:r w:rsidR="003945F0" w:rsidRPr="001269CE">
        <w:rPr>
          <w:b/>
          <w:i/>
          <w:u w:val="single"/>
        </w:rPr>
        <w:t xml:space="preserve">THE </w:t>
      </w:r>
      <w:r w:rsidR="00C77D68">
        <w:rPr>
          <w:b/>
          <w:i/>
          <w:u w:val="single"/>
        </w:rPr>
        <w:t xml:space="preserve">COLORED </w:t>
      </w:r>
      <w:r w:rsidR="003945F0" w:rsidRPr="001269CE">
        <w:rPr>
          <w:b/>
          <w:i/>
          <w:u w:val="single"/>
        </w:rPr>
        <w:t>UTILITY PERMIT</w:t>
      </w:r>
      <w:r w:rsidR="00C77D68">
        <w:rPr>
          <w:b/>
          <w:i/>
          <w:u w:val="single"/>
        </w:rPr>
        <w:t xml:space="preserve"> BY THE </w:t>
      </w:r>
      <w:proofErr w:type="gramStart"/>
      <w:r w:rsidR="00C77D68">
        <w:rPr>
          <w:b/>
          <w:i/>
          <w:u w:val="single"/>
        </w:rPr>
        <w:t>ARCHITECT</w:t>
      </w:r>
      <w:r w:rsidR="00ED4B09">
        <w:rPr>
          <w:b/>
          <w:i/>
          <w:u w:val="single"/>
        </w:rPr>
        <w:t xml:space="preserve">URAL </w:t>
      </w:r>
      <w:r w:rsidR="00C77D68">
        <w:rPr>
          <w:b/>
          <w:i/>
          <w:u w:val="single"/>
        </w:rPr>
        <w:t xml:space="preserve"> COMMITTEE</w:t>
      </w:r>
      <w:proofErr w:type="gramEnd"/>
      <w:r w:rsidR="00C77D68">
        <w:rPr>
          <w:b/>
          <w:i/>
          <w:u w:val="single"/>
        </w:rPr>
        <w:t xml:space="preserve"> MEMBERS</w:t>
      </w:r>
      <w:r w:rsidR="00AF568C" w:rsidRPr="00E630BE">
        <w:rPr>
          <w:b/>
          <w:i/>
        </w:rPr>
        <w:t xml:space="preserve">. </w:t>
      </w:r>
      <w:r w:rsidR="00E630BE" w:rsidRPr="00E630BE">
        <w:rPr>
          <w:b/>
          <w:i/>
        </w:rPr>
        <w:t xml:space="preserve">                                                                                          </w:t>
      </w:r>
      <w:r w:rsidR="00E630BE" w:rsidRPr="00ED4B09">
        <w:rPr>
          <w:b/>
          <w:i/>
          <w:color w:val="C00000"/>
          <w:sz w:val="32"/>
          <w:szCs w:val="32"/>
          <w:u w:val="single"/>
        </w:rPr>
        <w:t xml:space="preserve">TURN </w:t>
      </w:r>
      <w:r w:rsidR="00134A5E">
        <w:rPr>
          <w:b/>
          <w:i/>
          <w:color w:val="C00000"/>
          <w:sz w:val="32"/>
          <w:szCs w:val="32"/>
          <w:u w:val="single"/>
        </w:rPr>
        <w:t>OVER</w:t>
      </w:r>
    </w:p>
    <w:p w14:paraId="1A033E9F" w14:textId="2F432EFA" w:rsidR="005D0477" w:rsidRPr="00FB6228" w:rsidRDefault="005D0477" w:rsidP="005D0477">
      <w:pPr>
        <w:pStyle w:val="NoSpacing"/>
        <w:rPr>
          <w:b/>
          <w:i/>
          <w:color w:val="C00000"/>
          <w:sz w:val="32"/>
          <w:szCs w:val="32"/>
          <w:u w:val="single"/>
        </w:rPr>
      </w:pPr>
      <w:r w:rsidRPr="00AF568C">
        <w:rPr>
          <w:sz w:val="32"/>
          <w:szCs w:val="32"/>
        </w:rPr>
        <w:lastRenderedPageBreak/>
        <w:t>INSTALLATION REQUIREMENTS:</w:t>
      </w:r>
    </w:p>
    <w:p w14:paraId="09862658" w14:textId="77777777" w:rsidR="00C77D68" w:rsidRPr="00ED4B09" w:rsidRDefault="005D0477" w:rsidP="00C77D68">
      <w:pPr>
        <w:pStyle w:val="NoSpacing"/>
        <w:numPr>
          <w:ilvl w:val="0"/>
          <w:numId w:val="3"/>
        </w:numPr>
        <w:rPr>
          <w:color w:val="C00000"/>
        </w:rPr>
      </w:pPr>
      <w:r w:rsidRPr="00ED4B09">
        <w:rPr>
          <w:b/>
          <w:color w:val="C00000"/>
        </w:rPr>
        <w:t>A utilities locate</w:t>
      </w:r>
      <w:r w:rsidR="00224AAC">
        <w:rPr>
          <w:b/>
          <w:color w:val="C00000"/>
        </w:rPr>
        <w:t>s</w:t>
      </w:r>
      <w:r w:rsidRPr="00ED4B09">
        <w:rPr>
          <w:b/>
          <w:color w:val="C00000"/>
        </w:rPr>
        <w:t xml:space="preserve"> (call 811) must be completed prior to issuance of any utility permit</w:t>
      </w:r>
      <w:r w:rsidR="00DD28FF" w:rsidRPr="00ED4B09">
        <w:rPr>
          <w:b/>
          <w:color w:val="C00000"/>
        </w:rPr>
        <w:t xml:space="preserve"> and trenching</w:t>
      </w:r>
      <w:r w:rsidRPr="00ED4B09">
        <w:rPr>
          <w:b/>
          <w:color w:val="C00000"/>
        </w:rPr>
        <w:t>.</w:t>
      </w:r>
    </w:p>
    <w:p w14:paraId="7A79A381" w14:textId="77777777" w:rsidR="00C50FD0" w:rsidRPr="00ED4B09" w:rsidRDefault="00DD28FF" w:rsidP="00C9204F">
      <w:pPr>
        <w:pStyle w:val="NoSpacing"/>
        <w:numPr>
          <w:ilvl w:val="0"/>
          <w:numId w:val="3"/>
        </w:numPr>
        <w:rPr>
          <w:b/>
          <w:color w:val="C00000"/>
        </w:rPr>
      </w:pPr>
      <w:r w:rsidRPr="00ED4B09">
        <w:rPr>
          <w:b/>
          <w:color w:val="C00000"/>
        </w:rPr>
        <w:t xml:space="preserve">ALLOW </w:t>
      </w:r>
      <w:r w:rsidR="00E630BE" w:rsidRPr="00ED4B09">
        <w:rPr>
          <w:b/>
          <w:color w:val="C00000"/>
        </w:rPr>
        <w:t>72</w:t>
      </w:r>
      <w:r w:rsidRPr="00ED4B09">
        <w:rPr>
          <w:b/>
          <w:color w:val="C00000"/>
        </w:rPr>
        <w:t xml:space="preserve"> HOURS NOTIFICATION PRIOR TO EXCAVATION.</w:t>
      </w:r>
      <w:r w:rsidR="00E630BE" w:rsidRPr="00ED4B09">
        <w:rPr>
          <w:b/>
          <w:color w:val="C00000"/>
        </w:rPr>
        <w:t xml:space="preserve">  </w:t>
      </w:r>
    </w:p>
    <w:p w14:paraId="27828C24" w14:textId="77777777" w:rsidR="00485717" w:rsidRPr="00ED4B09" w:rsidRDefault="00E630BE" w:rsidP="00C9204F">
      <w:pPr>
        <w:pStyle w:val="NoSpacing"/>
        <w:numPr>
          <w:ilvl w:val="0"/>
          <w:numId w:val="3"/>
        </w:numPr>
        <w:rPr>
          <w:b/>
          <w:color w:val="C00000"/>
        </w:rPr>
      </w:pPr>
      <w:r w:rsidRPr="00ED4B09">
        <w:rPr>
          <w:b/>
          <w:color w:val="C00000"/>
        </w:rPr>
        <w:t>IT IS THE REPSONSIBILITY OF THE LOT OWNER TO NOTIFY THE OFFICE STAFF TO SEND AN EMAIL NOTIFYING OTHER MEMBERS OF POTENTIAL INTERUPTION TO THEIR SERVICES WITH START AND STOP TIMES UNTIL COMPLETION OF THE PROJECT.  THE MEMBER MUST ALSO CONTACT THEIR AFFECTED NEIGHB</w:t>
      </w:r>
      <w:r w:rsidR="00224AAC">
        <w:rPr>
          <w:b/>
          <w:color w:val="C00000"/>
        </w:rPr>
        <w:t>ORS OF THE INTERUPTION IN THE CA</w:t>
      </w:r>
      <w:r w:rsidRPr="00ED4B09">
        <w:rPr>
          <w:b/>
          <w:color w:val="C00000"/>
        </w:rPr>
        <w:t>SE THEY DO NOT HAVE EMAIL.</w:t>
      </w:r>
    </w:p>
    <w:p w14:paraId="564719B8" w14:textId="77777777" w:rsidR="00E00D38" w:rsidRPr="00ED4B09" w:rsidRDefault="00E00D38" w:rsidP="00E00D38">
      <w:pPr>
        <w:pStyle w:val="NoSpacing"/>
        <w:numPr>
          <w:ilvl w:val="0"/>
          <w:numId w:val="3"/>
        </w:numPr>
        <w:rPr>
          <w:b/>
          <w:color w:val="C00000"/>
        </w:rPr>
      </w:pPr>
      <w:r w:rsidRPr="00ED4B09">
        <w:rPr>
          <w:b/>
          <w:color w:val="C00000"/>
        </w:rPr>
        <w:t xml:space="preserve">A SITE DRAWING SHOWING THE LOCATION OF ALL EXISTING UTILITIES, STRUCTURES AND THE PROPOSED TRENCHING LOCATION MUST BE SUBMITTED WITH THE PERMIT APPLICATION.  A COPY OF DRAWING MUST BE GIVEN TO THE INSTALLER PRIOR </w:t>
      </w:r>
      <w:proofErr w:type="gramStart"/>
      <w:r w:rsidRPr="00ED4B09">
        <w:rPr>
          <w:b/>
          <w:color w:val="C00000"/>
        </w:rPr>
        <w:t>TO  START</w:t>
      </w:r>
      <w:proofErr w:type="gramEnd"/>
      <w:r w:rsidRPr="00ED4B09">
        <w:rPr>
          <w:b/>
          <w:color w:val="C00000"/>
        </w:rPr>
        <w:t xml:space="preserve"> OF EXCAVATION.</w:t>
      </w:r>
    </w:p>
    <w:p w14:paraId="00B27D1E" w14:textId="77777777" w:rsidR="005D0477" w:rsidRPr="00ED4B09" w:rsidRDefault="005D0477" w:rsidP="00C9204F">
      <w:pPr>
        <w:pStyle w:val="NoSpacing"/>
        <w:numPr>
          <w:ilvl w:val="0"/>
          <w:numId w:val="3"/>
        </w:numPr>
        <w:rPr>
          <w:b/>
          <w:color w:val="C00000"/>
        </w:rPr>
      </w:pPr>
      <w:r w:rsidRPr="00ED4B09">
        <w:rPr>
          <w:b/>
          <w:color w:val="C00000"/>
        </w:rPr>
        <w:t xml:space="preserve">Lot owner is responsible for any damages to </w:t>
      </w:r>
      <w:r w:rsidR="00224AAC">
        <w:rPr>
          <w:b/>
          <w:color w:val="C00000"/>
        </w:rPr>
        <w:t>CCOA's</w:t>
      </w:r>
      <w:r w:rsidRPr="00ED4B09">
        <w:rPr>
          <w:b/>
          <w:color w:val="C00000"/>
        </w:rPr>
        <w:t xml:space="preserve"> electrical</w:t>
      </w:r>
      <w:r w:rsidR="008769C4" w:rsidRPr="00ED4B09">
        <w:rPr>
          <w:b/>
          <w:color w:val="C00000"/>
        </w:rPr>
        <w:t xml:space="preserve">, water or sewer </w:t>
      </w:r>
      <w:r w:rsidRPr="00ED4B09">
        <w:rPr>
          <w:b/>
          <w:color w:val="C00000"/>
        </w:rPr>
        <w:t>system.</w:t>
      </w:r>
    </w:p>
    <w:p w14:paraId="5A769022" w14:textId="77777777" w:rsidR="00FC2AF1" w:rsidRPr="00ED4B09" w:rsidRDefault="005D0477" w:rsidP="00A367B3">
      <w:pPr>
        <w:pStyle w:val="NoSpacing"/>
        <w:numPr>
          <w:ilvl w:val="0"/>
          <w:numId w:val="3"/>
        </w:numPr>
        <w:rPr>
          <w:b/>
          <w:color w:val="C00000"/>
        </w:rPr>
      </w:pPr>
      <w:r w:rsidRPr="00ED4B09">
        <w:rPr>
          <w:b/>
          <w:color w:val="C00000"/>
        </w:rPr>
        <w:t xml:space="preserve">No equipment or excavated materials may be placed on an adjacent lot or on common property without the express </w:t>
      </w:r>
      <w:r w:rsidRPr="00ED4B09">
        <w:rPr>
          <w:b/>
          <w:color w:val="C00000"/>
          <w:u w:val="single"/>
        </w:rPr>
        <w:t>written</w:t>
      </w:r>
      <w:r w:rsidRPr="00ED4B09">
        <w:rPr>
          <w:b/>
          <w:color w:val="C00000"/>
        </w:rPr>
        <w:t xml:space="preserve"> permission of affected lot owner or the </w:t>
      </w:r>
      <w:r w:rsidR="008769C4" w:rsidRPr="00ED4B09">
        <w:rPr>
          <w:b/>
          <w:color w:val="C00000"/>
        </w:rPr>
        <w:t>BOM.</w:t>
      </w:r>
    </w:p>
    <w:p w14:paraId="1D086B1E" w14:textId="77777777" w:rsidR="008E6C59" w:rsidRPr="00ED4B09" w:rsidRDefault="00AF29C6" w:rsidP="00C9204F">
      <w:pPr>
        <w:pStyle w:val="NoSpacing"/>
        <w:numPr>
          <w:ilvl w:val="0"/>
          <w:numId w:val="3"/>
        </w:numPr>
        <w:rPr>
          <w:color w:val="C00000"/>
        </w:rPr>
      </w:pPr>
      <w:r w:rsidRPr="00ED4B09">
        <w:rPr>
          <w:color w:val="C00000"/>
        </w:rPr>
        <w:t>WINTER WATER:</w:t>
      </w:r>
      <w:r w:rsidR="00527BE3" w:rsidRPr="00ED4B09">
        <w:rPr>
          <w:color w:val="C00000"/>
        </w:rPr>
        <w:t xml:space="preserve"> THE WATER HYDRANTS ARE PROPERTY OF CCOA</w:t>
      </w:r>
    </w:p>
    <w:p w14:paraId="67021245" w14:textId="77777777" w:rsidR="004A195C" w:rsidRPr="001269CE" w:rsidRDefault="004A195C" w:rsidP="00C9204F">
      <w:pPr>
        <w:pStyle w:val="NoSpacing"/>
        <w:numPr>
          <w:ilvl w:val="0"/>
          <w:numId w:val="3"/>
        </w:numPr>
      </w:pPr>
      <w:r w:rsidRPr="001269CE">
        <w:t>The winter water valve shall be an AY McDonald Curb Stop Valve with drain-back feature.</w:t>
      </w:r>
    </w:p>
    <w:p w14:paraId="5583DFFE" w14:textId="77777777" w:rsidR="004A195C" w:rsidRPr="001269CE" w:rsidRDefault="004A195C" w:rsidP="00C9204F">
      <w:pPr>
        <w:pStyle w:val="NoSpacing"/>
        <w:numPr>
          <w:ilvl w:val="0"/>
          <w:numId w:val="3"/>
        </w:numPr>
      </w:pPr>
      <w:r w:rsidRPr="001269CE">
        <w:t>An eight inch (8”) brass nipple shall be installed on either side of the winter water valve.</w:t>
      </w:r>
    </w:p>
    <w:p w14:paraId="3F3507F0" w14:textId="77777777" w:rsidR="008E6C59" w:rsidRDefault="002F12E6" w:rsidP="00C9204F">
      <w:pPr>
        <w:pStyle w:val="NoSpacing"/>
        <w:numPr>
          <w:ilvl w:val="0"/>
          <w:numId w:val="3"/>
        </w:numPr>
      </w:pPr>
      <w:r w:rsidRPr="001269CE">
        <w:t>The valve must be installed in a compatible</w:t>
      </w:r>
      <w:r w:rsidR="00437204" w:rsidRPr="001269CE">
        <w:t xml:space="preserve"> curb stop box.</w:t>
      </w:r>
    </w:p>
    <w:p w14:paraId="707E54E8" w14:textId="77777777" w:rsidR="00437204" w:rsidRPr="001269CE" w:rsidRDefault="00437204" w:rsidP="00C9204F">
      <w:pPr>
        <w:pStyle w:val="NoSpacing"/>
        <w:numPr>
          <w:ilvl w:val="0"/>
          <w:numId w:val="3"/>
        </w:numPr>
      </w:pPr>
      <w:r w:rsidRPr="001269CE">
        <w:t>The winter water valve will be placed between the frost proof hydrant and the residence.</w:t>
      </w:r>
    </w:p>
    <w:p w14:paraId="398C3680" w14:textId="77777777" w:rsidR="00437204" w:rsidRPr="001269CE" w:rsidRDefault="00437204" w:rsidP="00C9204F">
      <w:pPr>
        <w:pStyle w:val="NoSpacing"/>
        <w:numPr>
          <w:ilvl w:val="0"/>
          <w:numId w:val="3"/>
        </w:numPr>
      </w:pPr>
      <w:r w:rsidRPr="001269CE">
        <w:t xml:space="preserve">The winter water valve and water line to the residence must be installed to a </w:t>
      </w:r>
      <w:proofErr w:type="gramStart"/>
      <w:r w:rsidRPr="001269CE">
        <w:t>minimum  depth</w:t>
      </w:r>
      <w:proofErr w:type="gramEnd"/>
      <w:r w:rsidRPr="001269CE">
        <w:t xml:space="preserve"> of five (5) feet or to the depth of the main water line </w:t>
      </w:r>
      <w:proofErr w:type="gramStart"/>
      <w:r w:rsidRPr="001269CE">
        <w:t>whichever  is</w:t>
      </w:r>
      <w:proofErr w:type="gramEnd"/>
      <w:r w:rsidRPr="001269CE">
        <w:t xml:space="preserve"> the lesser depth</w:t>
      </w:r>
      <w:r w:rsidR="003945F0" w:rsidRPr="001269CE">
        <w:t>.</w:t>
      </w:r>
    </w:p>
    <w:p w14:paraId="5313ADD5" w14:textId="77777777" w:rsidR="00527BE3" w:rsidRPr="00C50FD0" w:rsidRDefault="003945F0" w:rsidP="00C9204F">
      <w:pPr>
        <w:pStyle w:val="NoSpacing"/>
        <w:numPr>
          <w:ilvl w:val="0"/>
          <w:numId w:val="3"/>
        </w:numPr>
        <w:rPr>
          <w:u w:val="single"/>
        </w:rPr>
      </w:pPr>
      <w:r w:rsidRPr="001269CE">
        <w:t>Contractor must insur</w:t>
      </w:r>
      <w:r w:rsidR="00C50FD0">
        <w:t xml:space="preserve">e that piping between </w:t>
      </w:r>
      <w:r w:rsidR="00224AAC">
        <w:t>CCOA's</w:t>
      </w:r>
      <w:r w:rsidRPr="001269CE">
        <w:t xml:space="preserve"> main and the frost proof hydrant is schedule 40 plastic or galvanized pipe.  In the event that piping from the main to the frost proof hydrant does not meet this requirement, it must be replaced with the proper material(s).  </w:t>
      </w:r>
      <w:r w:rsidR="005D0477" w:rsidRPr="00C50FD0">
        <w:rPr>
          <w:u w:val="single"/>
        </w:rPr>
        <w:t>Advise the office/</w:t>
      </w:r>
    </w:p>
    <w:p w14:paraId="35009C59" w14:textId="77777777" w:rsidR="003945F0" w:rsidRPr="00C50FD0" w:rsidRDefault="00527BE3" w:rsidP="00527BE3">
      <w:pPr>
        <w:pStyle w:val="NoSpacing"/>
        <w:ind w:left="720"/>
        <w:rPr>
          <w:u w:val="single"/>
        </w:rPr>
      </w:pPr>
      <w:r w:rsidRPr="00C50FD0">
        <w:rPr>
          <w:u w:val="single"/>
        </w:rPr>
        <w:t>B</w:t>
      </w:r>
      <w:r w:rsidR="00DC1C52" w:rsidRPr="00C50FD0">
        <w:rPr>
          <w:u w:val="single"/>
        </w:rPr>
        <w:t>OM</w:t>
      </w:r>
      <w:r w:rsidR="005D0477" w:rsidRPr="00C50FD0">
        <w:rPr>
          <w:u w:val="single"/>
        </w:rPr>
        <w:t xml:space="preserve"> of the </w:t>
      </w:r>
      <w:proofErr w:type="gramStart"/>
      <w:r w:rsidR="005D0477" w:rsidRPr="00C50FD0">
        <w:rPr>
          <w:u w:val="single"/>
        </w:rPr>
        <w:t xml:space="preserve">issue </w:t>
      </w:r>
      <w:r w:rsidR="003945F0" w:rsidRPr="00C50FD0">
        <w:rPr>
          <w:u w:val="single"/>
        </w:rPr>
        <w:t xml:space="preserve"> </w:t>
      </w:r>
      <w:r w:rsidR="005D0477" w:rsidRPr="00C50FD0">
        <w:rPr>
          <w:u w:val="single"/>
        </w:rPr>
        <w:t>prior</w:t>
      </w:r>
      <w:proofErr w:type="gramEnd"/>
      <w:r w:rsidR="005D0477" w:rsidRPr="00C50FD0">
        <w:rPr>
          <w:u w:val="single"/>
        </w:rPr>
        <w:t xml:space="preserve"> to replacement </w:t>
      </w:r>
      <w:r w:rsidR="003945F0" w:rsidRPr="00C50FD0">
        <w:rPr>
          <w:u w:val="single"/>
        </w:rPr>
        <w:t xml:space="preserve">associated with this upgrade </w:t>
      </w:r>
      <w:r w:rsidR="005D0477" w:rsidRPr="00C50FD0">
        <w:rPr>
          <w:u w:val="single"/>
        </w:rPr>
        <w:t xml:space="preserve">which </w:t>
      </w:r>
      <w:r w:rsidR="00DC1C52" w:rsidRPr="00C50FD0">
        <w:rPr>
          <w:u w:val="single"/>
        </w:rPr>
        <w:t>would be the responsibility of</w:t>
      </w:r>
      <w:r w:rsidR="003945F0" w:rsidRPr="00C50FD0">
        <w:rPr>
          <w:u w:val="single"/>
        </w:rPr>
        <w:t xml:space="preserve"> Chateau Chaparral</w:t>
      </w:r>
      <w:r w:rsidR="00FA26F6" w:rsidRPr="00C50FD0">
        <w:rPr>
          <w:u w:val="single"/>
        </w:rPr>
        <w:t>.</w:t>
      </w:r>
    </w:p>
    <w:p w14:paraId="737ABF3F" w14:textId="77777777" w:rsidR="008E6C59" w:rsidRPr="00ED4B09" w:rsidRDefault="008E6C59" w:rsidP="00A367B3">
      <w:pPr>
        <w:pStyle w:val="NoSpacing"/>
        <w:rPr>
          <w:color w:val="C00000"/>
        </w:rPr>
      </w:pPr>
    </w:p>
    <w:p w14:paraId="4707C793" w14:textId="77777777" w:rsidR="00DD28FF" w:rsidRPr="00ED4B09" w:rsidRDefault="00D072C4" w:rsidP="00C9204F">
      <w:pPr>
        <w:pStyle w:val="NoSpacing"/>
        <w:numPr>
          <w:ilvl w:val="0"/>
          <w:numId w:val="3"/>
        </w:numPr>
        <w:rPr>
          <w:color w:val="C00000"/>
        </w:rPr>
      </w:pPr>
      <w:r w:rsidRPr="00ED4B09">
        <w:rPr>
          <w:color w:val="C00000"/>
        </w:rPr>
        <w:t>B</w:t>
      </w:r>
      <w:r w:rsidR="004A195C" w:rsidRPr="00ED4B09">
        <w:rPr>
          <w:color w:val="C00000"/>
        </w:rPr>
        <w:t xml:space="preserve">URIED </w:t>
      </w:r>
      <w:r w:rsidR="00FA26F6" w:rsidRPr="00ED4B09">
        <w:rPr>
          <w:color w:val="C00000"/>
        </w:rPr>
        <w:t xml:space="preserve">ELECTRICAL: </w:t>
      </w:r>
    </w:p>
    <w:p w14:paraId="10803DA1" w14:textId="77777777" w:rsidR="0022482E" w:rsidRPr="00ED4B09" w:rsidRDefault="00DD28FF" w:rsidP="00C9204F">
      <w:pPr>
        <w:pStyle w:val="NoSpacing"/>
        <w:numPr>
          <w:ilvl w:val="0"/>
          <w:numId w:val="3"/>
        </w:numPr>
        <w:rPr>
          <w:color w:val="C00000"/>
        </w:rPr>
      </w:pPr>
      <w:r w:rsidRPr="00ED4B09">
        <w:rPr>
          <w:color w:val="C00000"/>
        </w:rPr>
        <w:t>ALL CONSTRUCTION RELATED ELECTRICAL WORK WILL REQUIRE A CHAFFEE COUNTY ELECTRICAL PERMIT.  THEREFORE, RETAIN A CERTIFIED</w:t>
      </w:r>
    </w:p>
    <w:p w14:paraId="22C8FA32" w14:textId="77777777" w:rsidR="00527BE3" w:rsidRPr="00ED4B09" w:rsidRDefault="0022482E" w:rsidP="0022482E">
      <w:pPr>
        <w:pStyle w:val="NoSpacing"/>
        <w:ind w:left="360"/>
        <w:rPr>
          <w:color w:val="C00000"/>
        </w:rPr>
      </w:pPr>
      <w:r w:rsidRPr="00ED4B09">
        <w:rPr>
          <w:color w:val="C00000"/>
        </w:rPr>
        <w:t xml:space="preserve">      </w:t>
      </w:r>
      <w:r w:rsidR="00DD28FF" w:rsidRPr="00ED4B09">
        <w:rPr>
          <w:color w:val="C00000"/>
        </w:rPr>
        <w:t xml:space="preserve"> ELE</w:t>
      </w:r>
      <w:r w:rsidR="00B71744" w:rsidRPr="00ED4B09">
        <w:rPr>
          <w:color w:val="C00000"/>
        </w:rPr>
        <w:t>C</w:t>
      </w:r>
      <w:r w:rsidR="00DD28FF" w:rsidRPr="00ED4B09">
        <w:rPr>
          <w:color w:val="C00000"/>
        </w:rPr>
        <w:t>TRICIAN WHO WILL REQUEST THE NECESSARY PERMIT FROM THE COUNTY</w:t>
      </w:r>
      <w:r w:rsidR="00DC1C52" w:rsidRPr="00ED4B09">
        <w:rPr>
          <w:color w:val="C00000"/>
        </w:rPr>
        <w:t xml:space="preserve">, COMPLETE THE PROJECT AND CONTACT CHAFFEE COUNTY TO </w:t>
      </w:r>
      <w:r w:rsidRPr="00ED4B09">
        <w:rPr>
          <w:color w:val="C00000"/>
        </w:rPr>
        <w:t xml:space="preserve">             </w:t>
      </w:r>
    </w:p>
    <w:p w14:paraId="13330631" w14:textId="77777777" w:rsidR="00DD28FF" w:rsidRPr="00ED4B09" w:rsidRDefault="0022482E" w:rsidP="00527BE3">
      <w:pPr>
        <w:pStyle w:val="NoSpacing"/>
        <w:ind w:left="720"/>
        <w:rPr>
          <w:color w:val="C00000"/>
        </w:rPr>
      </w:pPr>
      <w:proofErr w:type="gramStart"/>
      <w:r w:rsidRPr="00ED4B09">
        <w:rPr>
          <w:color w:val="C00000"/>
        </w:rPr>
        <w:t xml:space="preserve">SCHEDULE </w:t>
      </w:r>
      <w:r w:rsidR="00DC1C52" w:rsidRPr="00ED4B09">
        <w:rPr>
          <w:color w:val="C00000"/>
        </w:rPr>
        <w:t xml:space="preserve"> AN</w:t>
      </w:r>
      <w:proofErr w:type="gramEnd"/>
      <w:r w:rsidR="00DC1C52" w:rsidRPr="00ED4B09">
        <w:rPr>
          <w:color w:val="C00000"/>
        </w:rPr>
        <w:t xml:space="preserve"> INSPECTION WITH THE MEMBER TO </w:t>
      </w:r>
      <w:proofErr w:type="gramStart"/>
      <w:r w:rsidR="00DC1C52" w:rsidRPr="00ED4B09">
        <w:rPr>
          <w:color w:val="C00000"/>
        </w:rPr>
        <w:t>INSURE</w:t>
      </w:r>
      <w:proofErr w:type="gramEnd"/>
      <w:r w:rsidR="00DC1C52" w:rsidRPr="00ED4B09">
        <w:rPr>
          <w:color w:val="C00000"/>
        </w:rPr>
        <w:t xml:space="preserve"> CODE COMPLIANCE.</w:t>
      </w:r>
    </w:p>
    <w:p w14:paraId="278137DB" w14:textId="77777777" w:rsidR="005D0477" w:rsidRPr="001269CE" w:rsidRDefault="005D0477" w:rsidP="00A367B3">
      <w:pPr>
        <w:pStyle w:val="NoSpacing"/>
        <w:rPr>
          <w:color w:val="C00000"/>
        </w:rPr>
      </w:pPr>
    </w:p>
    <w:p w14:paraId="23488CED" w14:textId="77777777" w:rsidR="005D0477" w:rsidRDefault="004A195C" w:rsidP="00C9204F">
      <w:pPr>
        <w:pStyle w:val="NoSpacing"/>
        <w:numPr>
          <w:ilvl w:val="0"/>
          <w:numId w:val="3"/>
        </w:numPr>
      </w:pPr>
      <w:r w:rsidRPr="001269CE">
        <w:t>Owner must provide a site plan indicating the placement of all structures and utilities</w:t>
      </w:r>
      <w:r w:rsidR="00A117CA" w:rsidRPr="001269CE">
        <w:t xml:space="preserve"> with the application.</w:t>
      </w:r>
    </w:p>
    <w:p w14:paraId="315314B3" w14:textId="77777777" w:rsidR="00DD28FF" w:rsidRDefault="004A195C" w:rsidP="00C9204F">
      <w:pPr>
        <w:pStyle w:val="NoSpacing"/>
        <w:numPr>
          <w:ilvl w:val="0"/>
          <w:numId w:val="3"/>
        </w:numPr>
      </w:pPr>
      <w:r w:rsidRPr="001269CE">
        <w:t xml:space="preserve">Plan needs to show the proposed path of the buried </w:t>
      </w:r>
      <w:r w:rsidR="00A117CA" w:rsidRPr="001269CE">
        <w:t>electrical line.</w:t>
      </w:r>
    </w:p>
    <w:p w14:paraId="5B4DDE22" w14:textId="77777777" w:rsidR="00A117CA" w:rsidRPr="001269CE" w:rsidRDefault="00A117CA" w:rsidP="00C9204F">
      <w:pPr>
        <w:pStyle w:val="NoSpacing"/>
        <w:numPr>
          <w:ilvl w:val="0"/>
          <w:numId w:val="3"/>
        </w:numPr>
      </w:pPr>
      <w:r w:rsidRPr="001269CE">
        <w:t>A copy of the plan must be given to the installer prior to the start of the work.</w:t>
      </w:r>
    </w:p>
    <w:p w14:paraId="554FA6A7" w14:textId="77777777" w:rsidR="00A117CA" w:rsidRPr="001269CE" w:rsidRDefault="00A117CA" w:rsidP="00C9204F">
      <w:pPr>
        <w:pStyle w:val="NoSpacing"/>
        <w:numPr>
          <w:ilvl w:val="0"/>
          <w:numId w:val="3"/>
        </w:numPr>
      </w:pPr>
      <w:r w:rsidRPr="001269CE">
        <w:t>Wire/cable/cord must be labeled for direct bury or it must be encased in conduit.</w:t>
      </w:r>
    </w:p>
    <w:p w14:paraId="6BB92883" w14:textId="77777777" w:rsidR="00527BE3" w:rsidRDefault="00A117CA" w:rsidP="00C9204F">
      <w:pPr>
        <w:pStyle w:val="NoSpacing"/>
        <w:numPr>
          <w:ilvl w:val="0"/>
          <w:numId w:val="3"/>
        </w:numPr>
      </w:pPr>
      <w:r w:rsidRPr="001269CE">
        <w:t xml:space="preserve">Electrical line can be placed in same trench as water line as long as the </w:t>
      </w:r>
      <w:r w:rsidR="00DC1C52">
        <w:t xml:space="preserve">winter </w:t>
      </w:r>
      <w:r w:rsidRPr="001269CE">
        <w:t>water install has been approved by the Architectural Committee, can</w:t>
      </w:r>
    </w:p>
    <w:p w14:paraId="39540D3F" w14:textId="77777777" w:rsidR="00A117CA" w:rsidRDefault="00A117CA" w:rsidP="00527BE3">
      <w:pPr>
        <w:pStyle w:val="NoSpacing"/>
        <w:ind w:left="720"/>
      </w:pPr>
      <w:r w:rsidRPr="001269CE">
        <w:t xml:space="preserve"> then be back filled leaving an 18” allowance for the electrical lines to be placed above the water line, approved and then backfilled.</w:t>
      </w:r>
    </w:p>
    <w:p w14:paraId="688CF3D7" w14:textId="77777777" w:rsidR="008E6C59" w:rsidRPr="001269CE" w:rsidRDefault="008E6C59" w:rsidP="00A367B3">
      <w:pPr>
        <w:pStyle w:val="NoSpacing"/>
      </w:pPr>
    </w:p>
    <w:p w14:paraId="027363AA" w14:textId="77777777" w:rsidR="00527BE3" w:rsidRPr="00ED4B09" w:rsidRDefault="00A117CA" w:rsidP="00C9204F">
      <w:pPr>
        <w:pStyle w:val="NoSpacing"/>
        <w:numPr>
          <w:ilvl w:val="0"/>
          <w:numId w:val="3"/>
        </w:numPr>
        <w:rPr>
          <w:color w:val="C00000"/>
        </w:rPr>
      </w:pPr>
      <w:r w:rsidRPr="00C40722">
        <w:rPr>
          <w:color w:val="C00000"/>
          <w:lang w:val="fr-FR"/>
        </w:rPr>
        <w:t xml:space="preserve">Chateau Chaparral </w:t>
      </w:r>
      <w:proofErr w:type="spellStart"/>
      <w:r w:rsidRPr="00C40722">
        <w:rPr>
          <w:color w:val="C00000"/>
          <w:lang w:val="fr-FR"/>
        </w:rPr>
        <w:t>provides</w:t>
      </w:r>
      <w:proofErr w:type="spellEnd"/>
      <w:r w:rsidRPr="00C40722">
        <w:rPr>
          <w:color w:val="C00000"/>
          <w:lang w:val="fr-FR"/>
        </w:rPr>
        <w:t xml:space="preserve"> 30 AMP</w:t>
      </w:r>
      <w:r w:rsidR="00804ADF" w:rsidRPr="00C40722">
        <w:rPr>
          <w:color w:val="C00000"/>
          <w:lang w:val="fr-FR"/>
        </w:rPr>
        <w:t xml:space="preserve"> </w:t>
      </w:r>
      <w:proofErr w:type="spellStart"/>
      <w:r w:rsidR="00804ADF" w:rsidRPr="00C40722">
        <w:rPr>
          <w:color w:val="C00000"/>
          <w:lang w:val="fr-FR"/>
        </w:rPr>
        <w:t>electrical</w:t>
      </w:r>
      <w:proofErr w:type="spellEnd"/>
      <w:r w:rsidR="00804ADF" w:rsidRPr="00C40722">
        <w:rPr>
          <w:color w:val="C00000"/>
          <w:lang w:val="fr-FR"/>
        </w:rPr>
        <w:t xml:space="preserve"> service.  </w:t>
      </w:r>
      <w:r w:rsidR="00804ADF" w:rsidRPr="00ED4B09">
        <w:rPr>
          <w:color w:val="C00000"/>
        </w:rPr>
        <w:t xml:space="preserve">LOT OWNERS MAY NOT INSTALL BREAKERS GREATER THAN 30 AMPS IN </w:t>
      </w:r>
      <w:proofErr w:type="gramStart"/>
      <w:r w:rsidR="00804ADF" w:rsidRPr="00ED4B09">
        <w:rPr>
          <w:color w:val="C00000"/>
        </w:rPr>
        <w:t>THE  PEDESTAL</w:t>
      </w:r>
      <w:proofErr w:type="gramEnd"/>
      <w:r w:rsidR="00804ADF" w:rsidRPr="00ED4B09">
        <w:rPr>
          <w:color w:val="C00000"/>
        </w:rPr>
        <w:t xml:space="preserve">.  </w:t>
      </w:r>
      <w:r w:rsidR="00B238BF" w:rsidRPr="00ED4B09">
        <w:rPr>
          <w:color w:val="C00000"/>
        </w:rPr>
        <w:t xml:space="preserve">NO </w:t>
      </w:r>
      <w:r w:rsidR="00527BE3" w:rsidRPr="00ED4B09">
        <w:rPr>
          <w:color w:val="C00000"/>
        </w:rPr>
        <w:t>-</w:t>
      </w:r>
    </w:p>
    <w:p w14:paraId="1FC31B18" w14:textId="77777777" w:rsidR="00DE23EE" w:rsidRPr="00ED4B09" w:rsidRDefault="00B238BF" w:rsidP="0039333E">
      <w:pPr>
        <w:pStyle w:val="NoSpacing"/>
        <w:ind w:left="720"/>
        <w:rPr>
          <w:color w:val="C00000"/>
        </w:rPr>
      </w:pPr>
      <w:r w:rsidRPr="00ED4B09">
        <w:rPr>
          <w:color w:val="C00000"/>
        </w:rPr>
        <w:t xml:space="preserve">ONE </w:t>
      </w:r>
      <w:r w:rsidR="00804ADF" w:rsidRPr="00ED4B09">
        <w:rPr>
          <w:color w:val="C00000"/>
        </w:rPr>
        <w:t>MAY HARDWIRE</w:t>
      </w:r>
      <w:r w:rsidR="0019448A" w:rsidRPr="00ED4B09">
        <w:rPr>
          <w:color w:val="C00000"/>
        </w:rPr>
        <w:t xml:space="preserve"> A</w:t>
      </w:r>
      <w:r w:rsidR="00804ADF" w:rsidRPr="00ED4B09">
        <w:rPr>
          <w:color w:val="C00000"/>
        </w:rPr>
        <w:t xml:space="preserve"> UNIT IN SUCH A WAY AS TO BYPASS THE BREAKERS IN THE PEDESTAL (SEE CHATEAU CHAPARRAL ELECTRICAL SERVICE </w:t>
      </w:r>
      <w:proofErr w:type="gramStart"/>
      <w:r w:rsidR="00804ADF" w:rsidRPr="00ED4B09">
        <w:rPr>
          <w:color w:val="C00000"/>
        </w:rPr>
        <w:t>POLICY</w:t>
      </w:r>
      <w:r w:rsidR="00DE23EE" w:rsidRPr="00ED4B09">
        <w:rPr>
          <w:color w:val="C00000"/>
        </w:rPr>
        <w:t xml:space="preserve">) </w:t>
      </w:r>
      <w:r w:rsidR="00804ADF" w:rsidRPr="00ED4B09">
        <w:rPr>
          <w:color w:val="C00000"/>
        </w:rPr>
        <w:t xml:space="preserve"> ELECTRICAL</w:t>
      </w:r>
      <w:proofErr w:type="gramEnd"/>
      <w:r w:rsidR="00804ADF" w:rsidRPr="00ED4B09">
        <w:rPr>
          <w:color w:val="C00000"/>
        </w:rPr>
        <w:t xml:space="preserve"> PEDESTALS ARE THE PROPERTY OF CCOA AND CANNOT BE PADLOCKE</w:t>
      </w:r>
      <w:r w:rsidR="00DE23EE" w:rsidRPr="00ED4B09">
        <w:rPr>
          <w:color w:val="C00000"/>
        </w:rPr>
        <w:t xml:space="preserve">D, SECURITY TAGS </w:t>
      </w:r>
      <w:r w:rsidR="00C9204F" w:rsidRPr="00ED4B09">
        <w:rPr>
          <w:color w:val="C00000"/>
        </w:rPr>
        <w:t xml:space="preserve">ALLOWED AND </w:t>
      </w:r>
      <w:r w:rsidR="00DE23EE" w:rsidRPr="00ED4B09">
        <w:rPr>
          <w:color w:val="C00000"/>
        </w:rPr>
        <w:t>A</w:t>
      </w:r>
      <w:r w:rsidR="0019448A" w:rsidRPr="00ED4B09">
        <w:rPr>
          <w:color w:val="C00000"/>
        </w:rPr>
        <w:t xml:space="preserve">RE </w:t>
      </w:r>
      <w:r w:rsidR="00C9204F" w:rsidRPr="00ED4B09">
        <w:rPr>
          <w:color w:val="C00000"/>
        </w:rPr>
        <w:t>A</w:t>
      </w:r>
      <w:r w:rsidR="00DE23EE" w:rsidRPr="00ED4B09">
        <w:rPr>
          <w:color w:val="C00000"/>
        </w:rPr>
        <w:t xml:space="preserve">VAILABLE FROM </w:t>
      </w:r>
      <w:r w:rsidR="0019448A" w:rsidRPr="00ED4B09">
        <w:rPr>
          <w:color w:val="C00000"/>
        </w:rPr>
        <w:t xml:space="preserve">THE </w:t>
      </w:r>
      <w:r w:rsidR="00DE23EE" w:rsidRPr="00ED4B09">
        <w:rPr>
          <w:color w:val="C00000"/>
        </w:rPr>
        <w:t>OFFICE.</w:t>
      </w:r>
    </w:p>
    <w:sectPr w:rsidR="00DE23EE" w:rsidRPr="00ED4B09" w:rsidSect="00E630BE">
      <w:pgSz w:w="15840" w:h="12240" w:orient="landscape" w:code="1"/>
      <w:pgMar w:top="720" w:right="72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EAFE8" w14:textId="77777777" w:rsidR="00467B91" w:rsidRDefault="00467B91" w:rsidP="007607AC">
      <w:r>
        <w:separator/>
      </w:r>
    </w:p>
  </w:endnote>
  <w:endnote w:type="continuationSeparator" w:id="0">
    <w:p w14:paraId="1CEE1018" w14:textId="77777777" w:rsidR="00467B91" w:rsidRDefault="00467B91" w:rsidP="0076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B7713" w14:textId="77777777" w:rsidR="00467B91" w:rsidRDefault="00467B91" w:rsidP="007607AC">
      <w:r>
        <w:separator/>
      </w:r>
    </w:p>
  </w:footnote>
  <w:footnote w:type="continuationSeparator" w:id="0">
    <w:p w14:paraId="36BEA3F4" w14:textId="77777777" w:rsidR="00467B91" w:rsidRDefault="00467B91" w:rsidP="00760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B3AA4"/>
    <w:multiLevelType w:val="hybridMultilevel"/>
    <w:tmpl w:val="C604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15392"/>
    <w:multiLevelType w:val="hybridMultilevel"/>
    <w:tmpl w:val="7336415A"/>
    <w:lvl w:ilvl="0" w:tplc="BE242374">
      <w:numFmt w:val="bullet"/>
      <w:lvlText w:val=""/>
      <w:lvlJc w:val="left"/>
      <w:pPr>
        <w:ind w:left="5505" w:hanging="360"/>
      </w:pPr>
      <w:rPr>
        <w:rFonts w:ascii="Symbol" w:eastAsiaTheme="minorHAnsi" w:hAnsi="Symbol" w:cstheme="minorBidi" w:hint="default"/>
      </w:rPr>
    </w:lvl>
    <w:lvl w:ilvl="1" w:tplc="04090003" w:tentative="1">
      <w:start w:val="1"/>
      <w:numFmt w:val="bullet"/>
      <w:lvlText w:val="o"/>
      <w:lvlJc w:val="left"/>
      <w:pPr>
        <w:ind w:left="6225" w:hanging="360"/>
      </w:pPr>
      <w:rPr>
        <w:rFonts w:ascii="Courier New" w:hAnsi="Courier New" w:cs="Courier New" w:hint="default"/>
      </w:rPr>
    </w:lvl>
    <w:lvl w:ilvl="2" w:tplc="04090005" w:tentative="1">
      <w:start w:val="1"/>
      <w:numFmt w:val="bullet"/>
      <w:lvlText w:val=""/>
      <w:lvlJc w:val="left"/>
      <w:pPr>
        <w:ind w:left="6945" w:hanging="360"/>
      </w:pPr>
      <w:rPr>
        <w:rFonts w:ascii="Wingdings" w:hAnsi="Wingdings" w:hint="default"/>
      </w:rPr>
    </w:lvl>
    <w:lvl w:ilvl="3" w:tplc="04090001" w:tentative="1">
      <w:start w:val="1"/>
      <w:numFmt w:val="bullet"/>
      <w:lvlText w:val=""/>
      <w:lvlJc w:val="left"/>
      <w:pPr>
        <w:ind w:left="7665" w:hanging="360"/>
      </w:pPr>
      <w:rPr>
        <w:rFonts w:ascii="Symbol" w:hAnsi="Symbol" w:hint="default"/>
      </w:rPr>
    </w:lvl>
    <w:lvl w:ilvl="4" w:tplc="04090003" w:tentative="1">
      <w:start w:val="1"/>
      <w:numFmt w:val="bullet"/>
      <w:lvlText w:val="o"/>
      <w:lvlJc w:val="left"/>
      <w:pPr>
        <w:ind w:left="8385" w:hanging="360"/>
      </w:pPr>
      <w:rPr>
        <w:rFonts w:ascii="Courier New" w:hAnsi="Courier New" w:cs="Courier New" w:hint="default"/>
      </w:rPr>
    </w:lvl>
    <w:lvl w:ilvl="5" w:tplc="04090005" w:tentative="1">
      <w:start w:val="1"/>
      <w:numFmt w:val="bullet"/>
      <w:lvlText w:val=""/>
      <w:lvlJc w:val="left"/>
      <w:pPr>
        <w:ind w:left="9105" w:hanging="360"/>
      </w:pPr>
      <w:rPr>
        <w:rFonts w:ascii="Wingdings" w:hAnsi="Wingdings" w:hint="default"/>
      </w:rPr>
    </w:lvl>
    <w:lvl w:ilvl="6" w:tplc="04090001" w:tentative="1">
      <w:start w:val="1"/>
      <w:numFmt w:val="bullet"/>
      <w:lvlText w:val=""/>
      <w:lvlJc w:val="left"/>
      <w:pPr>
        <w:ind w:left="9825" w:hanging="360"/>
      </w:pPr>
      <w:rPr>
        <w:rFonts w:ascii="Symbol" w:hAnsi="Symbol" w:hint="default"/>
      </w:rPr>
    </w:lvl>
    <w:lvl w:ilvl="7" w:tplc="04090003" w:tentative="1">
      <w:start w:val="1"/>
      <w:numFmt w:val="bullet"/>
      <w:lvlText w:val="o"/>
      <w:lvlJc w:val="left"/>
      <w:pPr>
        <w:ind w:left="10545" w:hanging="360"/>
      </w:pPr>
      <w:rPr>
        <w:rFonts w:ascii="Courier New" w:hAnsi="Courier New" w:cs="Courier New" w:hint="default"/>
      </w:rPr>
    </w:lvl>
    <w:lvl w:ilvl="8" w:tplc="04090005" w:tentative="1">
      <w:start w:val="1"/>
      <w:numFmt w:val="bullet"/>
      <w:lvlText w:val=""/>
      <w:lvlJc w:val="left"/>
      <w:pPr>
        <w:ind w:left="11265" w:hanging="360"/>
      </w:pPr>
      <w:rPr>
        <w:rFonts w:ascii="Wingdings" w:hAnsi="Wingdings" w:hint="default"/>
      </w:rPr>
    </w:lvl>
  </w:abstractNum>
  <w:abstractNum w:abstractNumId="2" w15:restartNumberingAfterBreak="0">
    <w:nsid w:val="63462ED7"/>
    <w:multiLevelType w:val="hybridMultilevel"/>
    <w:tmpl w:val="7A0E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2383604">
    <w:abstractNumId w:val="2"/>
  </w:num>
  <w:num w:numId="2" w16cid:durableId="385303638">
    <w:abstractNumId w:val="1"/>
  </w:num>
  <w:num w:numId="3" w16cid:durableId="586693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C59"/>
    <w:rsid w:val="0000531A"/>
    <w:rsid w:val="0004283C"/>
    <w:rsid w:val="00070479"/>
    <w:rsid w:val="00073880"/>
    <w:rsid w:val="000E1592"/>
    <w:rsid w:val="001269CE"/>
    <w:rsid w:val="00134A5E"/>
    <w:rsid w:val="00154E55"/>
    <w:rsid w:val="00164F26"/>
    <w:rsid w:val="00172791"/>
    <w:rsid w:val="0019448A"/>
    <w:rsid w:val="001A6BE3"/>
    <w:rsid w:val="001B038D"/>
    <w:rsid w:val="0022482E"/>
    <w:rsid w:val="00224AAC"/>
    <w:rsid w:val="00224C25"/>
    <w:rsid w:val="002607DB"/>
    <w:rsid w:val="00281F65"/>
    <w:rsid w:val="00284AB2"/>
    <w:rsid w:val="002D19AE"/>
    <w:rsid w:val="002F12E6"/>
    <w:rsid w:val="00332786"/>
    <w:rsid w:val="003349A0"/>
    <w:rsid w:val="0033743D"/>
    <w:rsid w:val="00373800"/>
    <w:rsid w:val="00384C59"/>
    <w:rsid w:val="0039333E"/>
    <w:rsid w:val="003945F0"/>
    <w:rsid w:val="003C25FA"/>
    <w:rsid w:val="003D33D2"/>
    <w:rsid w:val="00400F89"/>
    <w:rsid w:val="00437204"/>
    <w:rsid w:val="00450482"/>
    <w:rsid w:val="00467B91"/>
    <w:rsid w:val="00467E19"/>
    <w:rsid w:val="00477BD5"/>
    <w:rsid w:val="004805C7"/>
    <w:rsid w:val="0048182A"/>
    <w:rsid w:val="00485717"/>
    <w:rsid w:val="004A195C"/>
    <w:rsid w:val="004B1524"/>
    <w:rsid w:val="005137F5"/>
    <w:rsid w:val="00527BE3"/>
    <w:rsid w:val="00552F7B"/>
    <w:rsid w:val="005A5857"/>
    <w:rsid w:val="005B74FF"/>
    <w:rsid w:val="005C2CCA"/>
    <w:rsid w:val="005D0477"/>
    <w:rsid w:val="005D1D1B"/>
    <w:rsid w:val="005E3F80"/>
    <w:rsid w:val="005E5BCC"/>
    <w:rsid w:val="006752DE"/>
    <w:rsid w:val="006868AE"/>
    <w:rsid w:val="006E5F8D"/>
    <w:rsid w:val="00725E34"/>
    <w:rsid w:val="0074615C"/>
    <w:rsid w:val="007607AC"/>
    <w:rsid w:val="00770629"/>
    <w:rsid w:val="007B3B71"/>
    <w:rsid w:val="00804ADF"/>
    <w:rsid w:val="00844D2A"/>
    <w:rsid w:val="008769C4"/>
    <w:rsid w:val="008B1210"/>
    <w:rsid w:val="008D5449"/>
    <w:rsid w:val="008D6668"/>
    <w:rsid w:val="008E6C59"/>
    <w:rsid w:val="00917B07"/>
    <w:rsid w:val="009607FF"/>
    <w:rsid w:val="009C219B"/>
    <w:rsid w:val="00A117CA"/>
    <w:rsid w:val="00A17344"/>
    <w:rsid w:val="00A367B3"/>
    <w:rsid w:val="00A70C00"/>
    <w:rsid w:val="00A823B7"/>
    <w:rsid w:val="00AB5A93"/>
    <w:rsid w:val="00AD31B5"/>
    <w:rsid w:val="00AF29C6"/>
    <w:rsid w:val="00AF568C"/>
    <w:rsid w:val="00AF6755"/>
    <w:rsid w:val="00B238BF"/>
    <w:rsid w:val="00B67100"/>
    <w:rsid w:val="00B71744"/>
    <w:rsid w:val="00BB7E0A"/>
    <w:rsid w:val="00BD1A66"/>
    <w:rsid w:val="00BD2A95"/>
    <w:rsid w:val="00BD702B"/>
    <w:rsid w:val="00C355A0"/>
    <w:rsid w:val="00C40722"/>
    <w:rsid w:val="00C50FD0"/>
    <w:rsid w:val="00C7444A"/>
    <w:rsid w:val="00C77D68"/>
    <w:rsid w:val="00C803B4"/>
    <w:rsid w:val="00C9204F"/>
    <w:rsid w:val="00D072C4"/>
    <w:rsid w:val="00D146D2"/>
    <w:rsid w:val="00D226C2"/>
    <w:rsid w:val="00DC1C52"/>
    <w:rsid w:val="00DD28FF"/>
    <w:rsid w:val="00DD394D"/>
    <w:rsid w:val="00DE23EE"/>
    <w:rsid w:val="00DF78D7"/>
    <w:rsid w:val="00E00D38"/>
    <w:rsid w:val="00E05E46"/>
    <w:rsid w:val="00E377C3"/>
    <w:rsid w:val="00E630BE"/>
    <w:rsid w:val="00E86BCB"/>
    <w:rsid w:val="00E92E59"/>
    <w:rsid w:val="00EC3A54"/>
    <w:rsid w:val="00ED4B09"/>
    <w:rsid w:val="00F02E69"/>
    <w:rsid w:val="00F06067"/>
    <w:rsid w:val="00F25A3F"/>
    <w:rsid w:val="00F30783"/>
    <w:rsid w:val="00FA26F6"/>
    <w:rsid w:val="00FB6228"/>
    <w:rsid w:val="00FC2AF1"/>
    <w:rsid w:val="00FD48BE"/>
    <w:rsid w:val="00FD5B87"/>
    <w:rsid w:val="00FE1157"/>
    <w:rsid w:val="00FF6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4490C8FC"/>
  <w15:docId w15:val="{E409557E-A263-4FCE-8549-F2B2B201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A95"/>
  </w:style>
  <w:style w:type="paragraph" w:styleId="Heading1">
    <w:name w:val="heading 1"/>
    <w:basedOn w:val="Normal"/>
    <w:next w:val="Normal"/>
    <w:link w:val="Heading1Char"/>
    <w:uiPriority w:val="9"/>
    <w:qFormat/>
    <w:rsid w:val="00BD2A95"/>
    <w:pPr>
      <w:keepNext/>
      <w:keepLines/>
      <w:spacing w:before="240"/>
      <w:outlineLvl w:val="0"/>
    </w:pPr>
    <w:rPr>
      <w:rFonts w:asciiTheme="majorHAnsi" w:eastAsiaTheme="majorEastAsia" w:hAnsiTheme="majorHAnsi" w:cstheme="majorBidi"/>
      <w:color w:val="7B230B" w:themeColor="accent1" w:themeShade="BF"/>
      <w:sz w:val="32"/>
      <w:szCs w:val="32"/>
    </w:rPr>
  </w:style>
  <w:style w:type="paragraph" w:styleId="Heading2">
    <w:name w:val="heading 2"/>
    <w:basedOn w:val="Normal"/>
    <w:next w:val="Normal"/>
    <w:link w:val="Heading2Char"/>
    <w:uiPriority w:val="9"/>
    <w:semiHidden/>
    <w:unhideWhenUsed/>
    <w:qFormat/>
    <w:rsid w:val="00BD2A95"/>
    <w:pPr>
      <w:keepNext/>
      <w:keepLines/>
      <w:spacing w:before="40"/>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
    <w:semiHidden/>
    <w:unhideWhenUsed/>
    <w:qFormat/>
    <w:rsid w:val="00BD2A95"/>
    <w:pPr>
      <w:keepNext/>
      <w:keepLines/>
      <w:spacing w:before="40"/>
      <w:outlineLvl w:val="2"/>
    </w:pPr>
    <w:rPr>
      <w:rFonts w:asciiTheme="majorHAnsi" w:eastAsiaTheme="majorEastAsia" w:hAnsiTheme="majorHAnsi" w:cstheme="majorBidi"/>
      <w:color w:val="511707" w:themeColor="accent1" w:themeShade="7F"/>
      <w:sz w:val="24"/>
      <w:szCs w:val="24"/>
    </w:rPr>
  </w:style>
  <w:style w:type="paragraph" w:styleId="Heading4">
    <w:name w:val="heading 4"/>
    <w:basedOn w:val="Normal"/>
    <w:next w:val="Normal"/>
    <w:link w:val="Heading4Char"/>
    <w:uiPriority w:val="9"/>
    <w:semiHidden/>
    <w:unhideWhenUsed/>
    <w:qFormat/>
    <w:rsid w:val="00BD2A95"/>
    <w:pPr>
      <w:keepNext/>
      <w:keepLines/>
      <w:spacing w:before="40"/>
      <w:outlineLvl w:val="3"/>
    </w:pPr>
    <w:rPr>
      <w:rFonts w:asciiTheme="majorHAnsi" w:eastAsiaTheme="majorEastAsia" w:hAnsiTheme="majorHAnsi" w:cstheme="majorBidi"/>
      <w:i/>
      <w:iCs/>
      <w:color w:val="7B230B" w:themeColor="accent1" w:themeShade="BF"/>
    </w:rPr>
  </w:style>
  <w:style w:type="paragraph" w:styleId="Heading5">
    <w:name w:val="heading 5"/>
    <w:basedOn w:val="Normal"/>
    <w:next w:val="Normal"/>
    <w:link w:val="Heading5Char"/>
    <w:uiPriority w:val="9"/>
    <w:semiHidden/>
    <w:unhideWhenUsed/>
    <w:qFormat/>
    <w:rsid w:val="00BD2A95"/>
    <w:pPr>
      <w:keepNext/>
      <w:keepLines/>
      <w:spacing w:before="40"/>
      <w:outlineLvl w:val="4"/>
    </w:pPr>
    <w:rPr>
      <w:rFonts w:asciiTheme="majorHAnsi" w:eastAsiaTheme="majorEastAsia" w:hAnsiTheme="majorHAnsi" w:cstheme="majorBidi"/>
      <w:color w:val="7B230B" w:themeColor="accent1" w:themeShade="BF"/>
    </w:rPr>
  </w:style>
  <w:style w:type="paragraph" w:styleId="Heading6">
    <w:name w:val="heading 6"/>
    <w:basedOn w:val="Normal"/>
    <w:next w:val="Normal"/>
    <w:link w:val="Heading6Char"/>
    <w:uiPriority w:val="9"/>
    <w:semiHidden/>
    <w:unhideWhenUsed/>
    <w:qFormat/>
    <w:rsid w:val="00BD2A95"/>
    <w:pPr>
      <w:keepNext/>
      <w:keepLines/>
      <w:spacing w:before="40"/>
      <w:outlineLvl w:val="5"/>
    </w:pPr>
    <w:rPr>
      <w:rFonts w:asciiTheme="majorHAnsi" w:eastAsiaTheme="majorEastAsia" w:hAnsiTheme="majorHAnsi" w:cstheme="majorBidi"/>
      <w:color w:val="511707" w:themeColor="accent1" w:themeShade="7F"/>
    </w:rPr>
  </w:style>
  <w:style w:type="paragraph" w:styleId="Heading7">
    <w:name w:val="heading 7"/>
    <w:basedOn w:val="Normal"/>
    <w:next w:val="Normal"/>
    <w:link w:val="Heading7Char"/>
    <w:uiPriority w:val="9"/>
    <w:semiHidden/>
    <w:unhideWhenUsed/>
    <w:qFormat/>
    <w:rsid w:val="00BD2A95"/>
    <w:pPr>
      <w:keepNext/>
      <w:keepLines/>
      <w:spacing w:before="40"/>
      <w:outlineLvl w:val="6"/>
    </w:pPr>
    <w:rPr>
      <w:rFonts w:asciiTheme="majorHAnsi" w:eastAsiaTheme="majorEastAsia" w:hAnsiTheme="majorHAnsi" w:cstheme="majorBidi"/>
      <w:i/>
      <w:iCs/>
      <w:color w:val="511707" w:themeColor="accent1" w:themeShade="7F"/>
    </w:rPr>
  </w:style>
  <w:style w:type="paragraph" w:styleId="Heading8">
    <w:name w:val="heading 8"/>
    <w:basedOn w:val="Normal"/>
    <w:next w:val="Normal"/>
    <w:link w:val="Heading8Char"/>
    <w:uiPriority w:val="9"/>
    <w:semiHidden/>
    <w:unhideWhenUsed/>
    <w:qFormat/>
    <w:rsid w:val="00BD2A9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D2A9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7AC"/>
    <w:pPr>
      <w:tabs>
        <w:tab w:val="center" w:pos="4680"/>
        <w:tab w:val="right" w:pos="9360"/>
      </w:tabs>
    </w:pPr>
  </w:style>
  <w:style w:type="character" w:customStyle="1" w:styleId="HeaderChar">
    <w:name w:val="Header Char"/>
    <w:basedOn w:val="DefaultParagraphFont"/>
    <w:link w:val="Header"/>
    <w:uiPriority w:val="99"/>
    <w:rsid w:val="007607AC"/>
  </w:style>
  <w:style w:type="paragraph" w:styleId="Footer">
    <w:name w:val="footer"/>
    <w:basedOn w:val="Normal"/>
    <w:link w:val="FooterChar"/>
    <w:uiPriority w:val="99"/>
    <w:unhideWhenUsed/>
    <w:rsid w:val="007607AC"/>
    <w:pPr>
      <w:tabs>
        <w:tab w:val="center" w:pos="4680"/>
        <w:tab w:val="right" w:pos="9360"/>
      </w:tabs>
    </w:pPr>
  </w:style>
  <w:style w:type="character" w:customStyle="1" w:styleId="FooterChar">
    <w:name w:val="Footer Char"/>
    <w:basedOn w:val="DefaultParagraphFont"/>
    <w:link w:val="Footer"/>
    <w:uiPriority w:val="99"/>
    <w:rsid w:val="007607AC"/>
  </w:style>
  <w:style w:type="paragraph" w:styleId="ListParagraph">
    <w:name w:val="List Paragraph"/>
    <w:basedOn w:val="Normal"/>
    <w:uiPriority w:val="34"/>
    <w:qFormat/>
    <w:rsid w:val="003C25FA"/>
    <w:pPr>
      <w:ind w:left="720"/>
      <w:contextualSpacing/>
    </w:pPr>
  </w:style>
  <w:style w:type="paragraph" w:styleId="BalloonText">
    <w:name w:val="Balloon Text"/>
    <w:basedOn w:val="Normal"/>
    <w:link w:val="BalloonTextChar"/>
    <w:uiPriority w:val="99"/>
    <w:semiHidden/>
    <w:unhideWhenUsed/>
    <w:rsid w:val="00FC2A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AF1"/>
    <w:rPr>
      <w:rFonts w:ascii="Segoe UI" w:hAnsi="Segoe UI" w:cs="Segoe UI"/>
      <w:sz w:val="18"/>
      <w:szCs w:val="18"/>
    </w:rPr>
  </w:style>
  <w:style w:type="paragraph" w:styleId="NoSpacing">
    <w:name w:val="No Spacing"/>
    <w:uiPriority w:val="1"/>
    <w:qFormat/>
    <w:rsid w:val="00BD2A95"/>
  </w:style>
  <w:style w:type="character" w:customStyle="1" w:styleId="Heading1Char">
    <w:name w:val="Heading 1 Char"/>
    <w:basedOn w:val="DefaultParagraphFont"/>
    <w:link w:val="Heading1"/>
    <w:uiPriority w:val="9"/>
    <w:rsid w:val="00BD2A95"/>
    <w:rPr>
      <w:rFonts w:asciiTheme="majorHAnsi" w:eastAsiaTheme="majorEastAsia" w:hAnsiTheme="majorHAnsi" w:cstheme="majorBidi"/>
      <w:color w:val="7B230B" w:themeColor="accent1" w:themeShade="BF"/>
      <w:sz w:val="32"/>
      <w:szCs w:val="32"/>
    </w:rPr>
  </w:style>
  <w:style w:type="character" w:customStyle="1" w:styleId="Heading2Char">
    <w:name w:val="Heading 2 Char"/>
    <w:basedOn w:val="DefaultParagraphFont"/>
    <w:link w:val="Heading2"/>
    <w:uiPriority w:val="9"/>
    <w:semiHidden/>
    <w:rsid w:val="00BD2A95"/>
    <w:rPr>
      <w:rFonts w:asciiTheme="majorHAnsi" w:eastAsiaTheme="majorEastAsia" w:hAnsiTheme="majorHAnsi" w:cstheme="majorBidi"/>
      <w:color w:val="7B230B" w:themeColor="accent1" w:themeShade="BF"/>
      <w:sz w:val="26"/>
      <w:szCs w:val="26"/>
    </w:rPr>
  </w:style>
  <w:style w:type="character" w:customStyle="1" w:styleId="Heading3Char">
    <w:name w:val="Heading 3 Char"/>
    <w:basedOn w:val="DefaultParagraphFont"/>
    <w:link w:val="Heading3"/>
    <w:uiPriority w:val="9"/>
    <w:semiHidden/>
    <w:rsid w:val="00BD2A95"/>
    <w:rPr>
      <w:rFonts w:asciiTheme="majorHAnsi" w:eastAsiaTheme="majorEastAsia" w:hAnsiTheme="majorHAnsi" w:cstheme="majorBidi"/>
      <w:color w:val="511707" w:themeColor="accent1" w:themeShade="7F"/>
      <w:sz w:val="24"/>
      <w:szCs w:val="24"/>
    </w:rPr>
  </w:style>
  <w:style w:type="character" w:customStyle="1" w:styleId="Heading4Char">
    <w:name w:val="Heading 4 Char"/>
    <w:basedOn w:val="DefaultParagraphFont"/>
    <w:link w:val="Heading4"/>
    <w:uiPriority w:val="9"/>
    <w:semiHidden/>
    <w:rsid w:val="00BD2A95"/>
    <w:rPr>
      <w:rFonts w:asciiTheme="majorHAnsi" w:eastAsiaTheme="majorEastAsia" w:hAnsiTheme="majorHAnsi" w:cstheme="majorBidi"/>
      <w:i/>
      <w:iCs/>
      <w:color w:val="7B230B" w:themeColor="accent1" w:themeShade="BF"/>
    </w:rPr>
  </w:style>
  <w:style w:type="character" w:customStyle="1" w:styleId="Heading5Char">
    <w:name w:val="Heading 5 Char"/>
    <w:basedOn w:val="DefaultParagraphFont"/>
    <w:link w:val="Heading5"/>
    <w:uiPriority w:val="9"/>
    <w:semiHidden/>
    <w:rsid w:val="00BD2A95"/>
    <w:rPr>
      <w:rFonts w:asciiTheme="majorHAnsi" w:eastAsiaTheme="majorEastAsia" w:hAnsiTheme="majorHAnsi" w:cstheme="majorBidi"/>
      <w:color w:val="7B230B" w:themeColor="accent1" w:themeShade="BF"/>
    </w:rPr>
  </w:style>
  <w:style w:type="character" w:customStyle="1" w:styleId="Heading6Char">
    <w:name w:val="Heading 6 Char"/>
    <w:basedOn w:val="DefaultParagraphFont"/>
    <w:link w:val="Heading6"/>
    <w:uiPriority w:val="9"/>
    <w:semiHidden/>
    <w:rsid w:val="00BD2A95"/>
    <w:rPr>
      <w:rFonts w:asciiTheme="majorHAnsi" w:eastAsiaTheme="majorEastAsia" w:hAnsiTheme="majorHAnsi" w:cstheme="majorBidi"/>
      <w:color w:val="511707" w:themeColor="accent1" w:themeShade="7F"/>
    </w:rPr>
  </w:style>
  <w:style w:type="character" w:customStyle="1" w:styleId="Heading7Char">
    <w:name w:val="Heading 7 Char"/>
    <w:basedOn w:val="DefaultParagraphFont"/>
    <w:link w:val="Heading7"/>
    <w:uiPriority w:val="9"/>
    <w:semiHidden/>
    <w:rsid w:val="00BD2A95"/>
    <w:rPr>
      <w:rFonts w:asciiTheme="majorHAnsi" w:eastAsiaTheme="majorEastAsia" w:hAnsiTheme="majorHAnsi" w:cstheme="majorBidi"/>
      <w:i/>
      <w:iCs/>
      <w:color w:val="511707" w:themeColor="accent1" w:themeShade="7F"/>
    </w:rPr>
  </w:style>
  <w:style w:type="character" w:customStyle="1" w:styleId="Heading8Char">
    <w:name w:val="Heading 8 Char"/>
    <w:basedOn w:val="DefaultParagraphFont"/>
    <w:link w:val="Heading8"/>
    <w:uiPriority w:val="9"/>
    <w:semiHidden/>
    <w:rsid w:val="00BD2A9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D2A95"/>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BD2A95"/>
    <w:pPr>
      <w:spacing w:after="200"/>
    </w:pPr>
    <w:rPr>
      <w:i/>
      <w:iCs/>
      <w:color w:val="323232" w:themeColor="text2"/>
      <w:sz w:val="18"/>
      <w:szCs w:val="18"/>
    </w:rPr>
  </w:style>
  <w:style w:type="paragraph" w:styleId="Title">
    <w:name w:val="Title"/>
    <w:basedOn w:val="Normal"/>
    <w:next w:val="Normal"/>
    <w:link w:val="TitleChar"/>
    <w:uiPriority w:val="10"/>
    <w:qFormat/>
    <w:rsid w:val="00BD2A9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A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A9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D2A95"/>
    <w:rPr>
      <w:rFonts w:eastAsiaTheme="minorEastAsia"/>
      <w:color w:val="5A5A5A" w:themeColor="text1" w:themeTint="A5"/>
      <w:spacing w:val="15"/>
    </w:rPr>
  </w:style>
  <w:style w:type="character" w:styleId="Strong">
    <w:name w:val="Strong"/>
    <w:basedOn w:val="DefaultParagraphFont"/>
    <w:uiPriority w:val="22"/>
    <w:qFormat/>
    <w:rsid w:val="00BD2A95"/>
    <w:rPr>
      <w:b/>
      <w:bCs/>
    </w:rPr>
  </w:style>
  <w:style w:type="character" w:styleId="Emphasis">
    <w:name w:val="Emphasis"/>
    <w:basedOn w:val="DefaultParagraphFont"/>
    <w:uiPriority w:val="20"/>
    <w:qFormat/>
    <w:rsid w:val="00BD2A95"/>
    <w:rPr>
      <w:i/>
      <w:iCs/>
    </w:rPr>
  </w:style>
  <w:style w:type="paragraph" w:styleId="Quote">
    <w:name w:val="Quote"/>
    <w:basedOn w:val="Normal"/>
    <w:next w:val="Normal"/>
    <w:link w:val="QuoteChar"/>
    <w:uiPriority w:val="29"/>
    <w:qFormat/>
    <w:rsid w:val="00BD2A9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D2A95"/>
    <w:rPr>
      <w:i/>
      <w:iCs/>
      <w:color w:val="404040" w:themeColor="text1" w:themeTint="BF"/>
    </w:rPr>
  </w:style>
  <w:style w:type="paragraph" w:styleId="IntenseQuote">
    <w:name w:val="Intense Quote"/>
    <w:basedOn w:val="Normal"/>
    <w:next w:val="Normal"/>
    <w:link w:val="IntenseQuoteChar"/>
    <w:uiPriority w:val="30"/>
    <w:qFormat/>
    <w:rsid w:val="00BD2A95"/>
    <w:pPr>
      <w:pBdr>
        <w:top w:val="single" w:sz="4" w:space="10" w:color="A5300F" w:themeColor="accent1"/>
        <w:bottom w:val="single" w:sz="4" w:space="10" w:color="A5300F" w:themeColor="accent1"/>
      </w:pBdr>
      <w:spacing w:before="360" w:after="360"/>
      <w:ind w:left="864" w:right="864"/>
      <w:jc w:val="center"/>
    </w:pPr>
    <w:rPr>
      <w:i/>
      <w:iCs/>
      <w:color w:val="A5300F" w:themeColor="accent1"/>
    </w:rPr>
  </w:style>
  <w:style w:type="character" w:customStyle="1" w:styleId="IntenseQuoteChar">
    <w:name w:val="Intense Quote Char"/>
    <w:basedOn w:val="DefaultParagraphFont"/>
    <w:link w:val="IntenseQuote"/>
    <w:uiPriority w:val="30"/>
    <w:rsid w:val="00BD2A95"/>
    <w:rPr>
      <w:i/>
      <w:iCs/>
      <w:color w:val="A5300F" w:themeColor="accent1"/>
    </w:rPr>
  </w:style>
  <w:style w:type="character" w:styleId="SubtleEmphasis">
    <w:name w:val="Subtle Emphasis"/>
    <w:basedOn w:val="DefaultParagraphFont"/>
    <w:uiPriority w:val="19"/>
    <w:qFormat/>
    <w:rsid w:val="00BD2A95"/>
    <w:rPr>
      <w:i/>
      <w:iCs/>
      <w:color w:val="404040" w:themeColor="text1" w:themeTint="BF"/>
    </w:rPr>
  </w:style>
  <w:style w:type="character" w:styleId="IntenseEmphasis">
    <w:name w:val="Intense Emphasis"/>
    <w:basedOn w:val="DefaultParagraphFont"/>
    <w:uiPriority w:val="21"/>
    <w:qFormat/>
    <w:rsid w:val="00BD2A95"/>
    <w:rPr>
      <w:i/>
      <w:iCs/>
      <w:color w:val="A5300F" w:themeColor="accent1"/>
    </w:rPr>
  </w:style>
  <w:style w:type="character" w:styleId="SubtleReference">
    <w:name w:val="Subtle Reference"/>
    <w:basedOn w:val="DefaultParagraphFont"/>
    <w:uiPriority w:val="31"/>
    <w:qFormat/>
    <w:rsid w:val="00BD2A95"/>
    <w:rPr>
      <w:smallCaps/>
      <w:color w:val="5A5A5A" w:themeColor="text1" w:themeTint="A5"/>
    </w:rPr>
  </w:style>
  <w:style w:type="character" w:styleId="IntenseReference">
    <w:name w:val="Intense Reference"/>
    <w:basedOn w:val="DefaultParagraphFont"/>
    <w:uiPriority w:val="32"/>
    <w:qFormat/>
    <w:rsid w:val="00BD2A95"/>
    <w:rPr>
      <w:b/>
      <w:bCs/>
      <w:smallCaps/>
      <w:color w:val="A5300F" w:themeColor="accent1"/>
      <w:spacing w:val="5"/>
    </w:rPr>
  </w:style>
  <w:style w:type="character" w:styleId="BookTitle">
    <w:name w:val="Book Title"/>
    <w:basedOn w:val="DefaultParagraphFont"/>
    <w:uiPriority w:val="33"/>
    <w:qFormat/>
    <w:rsid w:val="00BD2A95"/>
    <w:rPr>
      <w:b/>
      <w:bCs/>
      <w:i/>
      <w:iCs/>
      <w:spacing w:val="5"/>
    </w:rPr>
  </w:style>
  <w:style w:type="paragraph" w:styleId="TOCHeading">
    <w:name w:val="TOC Heading"/>
    <w:basedOn w:val="Heading1"/>
    <w:next w:val="Normal"/>
    <w:uiPriority w:val="39"/>
    <w:semiHidden/>
    <w:unhideWhenUsed/>
    <w:qFormat/>
    <w:rsid w:val="00BD2A9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565E3-9DF2-427A-A459-C661C9BF6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Jerri Munson</dc:creator>
  <cp:lastModifiedBy>CCOA Association</cp:lastModifiedBy>
  <cp:revision>9</cp:revision>
  <cp:lastPrinted>2022-03-16T00:43:00Z</cp:lastPrinted>
  <dcterms:created xsi:type="dcterms:W3CDTF">2024-12-03T21:47:00Z</dcterms:created>
  <dcterms:modified xsi:type="dcterms:W3CDTF">2025-08-14T19:41:00Z</dcterms:modified>
</cp:coreProperties>
</file>